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117F" w:rsidRDefault="00824B90">
      <w:pPr>
        <w:pStyle w:val="Title"/>
        <w:ind w:left="810" w:hanging="810"/>
        <w:rPr>
          <w:sz w:val="28"/>
        </w:rPr>
      </w:pPr>
      <w:bookmarkStart w:id="0" w:name="_GoBack"/>
      <w:bookmarkEnd w:id="0"/>
      <w:r>
        <w:rPr>
          <w:sz w:val="28"/>
        </w:rPr>
        <w:t>Academic Policy &amp; Planning Committee</w:t>
      </w:r>
      <w:r w:rsidR="00F22213">
        <w:rPr>
          <w:sz w:val="28"/>
        </w:rPr>
        <w:t xml:space="preserve"> Agenda</w:t>
      </w:r>
      <w:r w:rsidR="00594E3E">
        <w:rPr>
          <w:sz w:val="28"/>
        </w:rPr>
        <w:t xml:space="preserve"> </w:t>
      </w:r>
    </w:p>
    <w:p w:rsidR="00827B30" w:rsidRDefault="0034117F" w:rsidP="00BE6BC7">
      <w:pPr>
        <w:pStyle w:val="Title"/>
        <w:rPr>
          <w:sz w:val="22"/>
        </w:rPr>
      </w:pPr>
      <w:r>
        <w:rPr>
          <w:sz w:val="22"/>
        </w:rPr>
        <w:t xml:space="preserve">Meeting: </w:t>
      </w:r>
      <w:r w:rsidR="00076E2D">
        <w:rPr>
          <w:sz w:val="22"/>
        </w:rPr>
        <w:t xml:space="preserve">Thursday </w:t>
      </w:r>
      <w:r w:rsidR="0097255C">
        <w:rPr>
          <w:sz w:val="22"/>
        </w:rPr>
        <w:t xml:space="preserve">October </w:t>
      </w:r>
      <w:r w:rsidR="008310D7">
        <w:rPr>
          <w:sz w:val="22"/>
        </w:rPr>
        <w:t>19</w:t>
      </w:r>
      <w:r w:rsidR="00275456">
        <w:rPr>
          <w:sz w:val="22"/>
        </w:rPr>
        <w:t>, 201</w:t>
      </w:r>
      <w:r w:rsidR="00531B63">
        <w:rPr>
          <w:sz w:val="22"/>
        </w:rPr>
        <w:t>7</w:t>
      </w:r>
      <w:r w:rsidR="00B77B7A">
        <w:rPr>
          <w:sz w:val="22"/>
        </w:rPr>
        <w:t xml:space="preserve"> in</w:t>
      </w:r>
      <w:r w:rsidR="000246C4">
        <w:rPr>
          <w:sz w:val="22"/>
        </w:rPr>
        <w:t xml:space="preserve"> </w:t>
      </w:r>
      <w:r w:rsidR="006C11DA">
        <w:rPr>
          <w:sz w:val="22"/>
        </w:rPr>
        <w:t>B-100</w:t>
      </w:r>
      <w:r w:rsidR="00B77B7A">
        <w:rPr>
          <w:sz w:val="22"/>
        </w:rPr>
        <w:t xml:space="preserve"> at</w:t>
      </w:r>
      <w:r w:rsidR="000246C4">
        <w:rPr>
          <w:sz w:val="22"/>
        </w:rPr>
        <w:t xml:space="preserve"> 2:00 </w:t>
      </w:r>
      <w:r w:rsidR="00D3532D">
        <w:rPr>
          <w:sz w:val="22"/>
        </w:rPr>
        <w:t>P</w:t>
      </w:r>
      <w:r w:rsidR="00BE6BC7">
        <w:rPr>
          <w:sz w:val="22"/>
        </w:rPr>
        <w:t>M</w:t>
      </w:r>
    </w:p>
    <w:p w:rsidR="00DD2E3F" w:rsidRDefault="00DD2E3F" w:rsidP="00290680"/>
    <w:tbl>
      <w:tblPr>
        <w:tblW w:w="10980" w:type="dxa"/>
        <w:tblLayout w:type="fixed"/>
        <w:tblLook w:val="0000" w:firstRow="0" w:lastRow="0" w:firstColumn="0" w:lastColumn="0" w:noHBand="0" w:noVBand="0"/>
      </w:tblPr>
      <w:tblGrid>
        <w:gridCol w:w="3438"/>
        <w:gridCol w:w="4032"/>
        <w:gridCol w:w="3510"/>
      </w:tblGrid>
      <w:tr w:rsidR="007B1AC7" w:rsidTr="00681265">
        <w:trPr>
          <w:cantSplit/>
          <w:trHeight w:val="202"/>
        </w:trPr>
        <w:tc>
          <w:tcPr>
            <w:tcW w:w="7470" w:type="dxa"/>
            <w:gridSpan w:val="2"/>
            <w:vAlign w:val="center"/>
          </w:tcPr>
          <w:p w:rsidR="007B1AC7" w:rsidRPr="00CD06D3" w:rsidRDefault="007B1AC7" w:rsidP="00821387">
            <w:pPr>
              <w:jc w:val="center"/>
              <w:rPr>
                <w:b/>
                <w:sz w:val="16"/>
              </w:rPr>
            </w:pPr>
            <w:r w:rsidRPr="00CD06D3">
              <w:rPr>
                <w:b/>
                <w:sz w:val="16"/>
              </w:rPr>
              <w:t>VOTING MEMBERS</w:t>
            </w:r>
            <w:r w:rsidR="003D15CB" w:rsidRPr="00CD06D3">
              <w:rPr>
                <w:b/>
                <w:sz w:val="16"/>
              </w:rPr>
              <w:t xml:space="preserve"> (14)</w:t>
            </w:r>
          </w:p>
        </w:tc>
        <w:tc>
          <w:tcPr>
            <w:tcW w:w="3510" w:type="dxa"/>
            <w:vAlign w:val="center"/>
          </w:tcPr>
          <w:p w:rsidR="007B1AC7" w:rsidRDefault="007B1AC7" w:rsidP="00821387">
            <w:pPr>
              <w:pStyle w:val="Heading5"/>
            </w:pPr>
            <w:r>
              <w:t>NON-VOTING MEMBERS</w:t>
            </w:r>
          </w:p>
        </w:tc>
      </w:tr>
      <w:tr w:rsidR="007B1AC7" w:rsidTr="00681265">
        <w:trPr>
          <w:trHeight w:val="187"/>
        </w:trPr>
        <w:tc>
          <w:tcPr>
            <w:tcW w:w="3438" w:type="dxa"/>
            <w:vAlign w:val="center"/>
          </w:tcPr>
          <w:p w:rsidR="007B1AC7" w:rsidRPr="00CD06D3" w:rsidRDefault="00C0139F" w:rsidP="00821387">
            <w:pPr>
              <w:rPr>
                <w:sz w:val="16"/>
              </w:rPr>
            </w:pPr>
            <w:r w:rsidRPr="00CD06D3">
              <w:rPr>
                <w:sz w:val="16"/>
              </w:rPr>
              <w:t xml:space="preserve">Chair – </w:t>
            </w:r>
            <w:r w:rsidR="005013E2" w:rsidRPr="00CD06D3">
              <w:rPr>
                <w:sz w:val="16"/>
              </w:rPr>
              <w:t xml:space="preserve"> </w:t>
            </w:r>
            <w:r w:rsidR="001C4E5F" w:rsidRPr="00CD06D3">
              <w:rPr>
                <w:sz w:val="16"/>
              </w:rPr>
              <w:t>Larry Manalo</w:t>
            </w:r>
            <w:r w:rsidR="003F108B" w:rsidRPr="00CD06D3">
              <w:rPr>
                <w:sz w:val="16"/>
              </w:rPr>
              <w:t xml:space="preserve"> Jr. </w:t>
            </w:r>
          </w:p>
        </w:tc>
        <w:tc>
          <w:tcPr>
            <w:tcW w:w="4032" w:type="dxa"/>
            <w:vAlign w:val="center"/>
          </w:tcPr>
          <w:p w:rsidR="007B1AC7" w:rsidRDefault="007B1AC7" w:rsidP="00821387">
            <w:pPr>
              <w:rPr>
                <w:sz w:val="16"/>
              </w:rPr>
            </w:pPr>
            <w:r>
              <w:rPr>
                <w:sz w:val="16"/>
              </w:rPr>
              <w:t xml:space="preserve">Industrial Technology – </w:t>
            </w:r>
            <w:r w:rsidR="00D87989">
              <w:rPr>
                <w:sz w:val="16"/>
              </w:rPr>
              <w:t>Gabriel Marquez</w:t>
            </w:r>
          </w:p>
        </w:tc>
        <w:tc>
          <w:tcPr>
            <w:tcW w:w="3510" w:type="dxa"/>
            <w:vAlign w:val="center"/>
          </w:tcPr>
          <w:p w:rsidR="007B1AC7" w:rsidRDefault="007B1AC7" w:rsidP="00821387">
            <w:pPr>
              <w:rPr>
                <w:sz w:val="16"/>
              </w:rPr>
            </w:pPr>
            <w:r>
              <w:rPr>
                <w:sz w:val="16"/>
              </w:rPr>
              <w:t>Curriculum Specialist – Rebecca Andres</w:t>
            </w:r>
          </w:p>
        </w:tc>
      </w:tr>
      <w:tr w:rsidR="007B1AC7" w:rsidTr="00681265">
        <w:trPr>
          <w:trHeight w:val="187"/>
        </w:trPr>
        <w:tc>
          <w:tcPr>
            <w:tcW w:w="3438" w:type="dxa"/>
            <w:vAlign w:val="center"/>
          </w:tcPr>
          <w:p w:rsidR="007B1AC7" w:rsidRPr="00CD06D3" w:rsidRDefault="00C67342" w:rsidP="00821387">
            <w:pPr>
              <w:rPr>
                <w:sz w:val="16"/>
              </w:rPr>
            </w:pPr>
            <w:r w:rsidRPr="00CD06D3">
              <w:rPr>
                <w:sz w:val="16"/>
              </w:rPr>
              <w:t xml:space="preserve">Vice-Chair – </w:t>
            </w:r>
            <w:r w:rsidR="00C94029">
              <w:rPr>
                <w:sz w:val="16"/>
              </w:rPr>
              <w:t>David DeGroot</w:t>
            </w:r>
          </w:p>
        </w:tc>
        <w:tc>
          <w:tcPr>
            <w:tcW w:w="4032" w:type="dxa"/>
            <w:vAlign w:val="center"/>
          </w:tcPr>
          <w:p w:rsidR="007B1AC7" w:rsidRDefault="007B1AC7" w:rsidP="00821387">
            <w:pPr>
              <w:rPr>
                <w:sz w:val="16"/>
              </w:rPr>
            </w:pPr>
            <w:r w:rsidRPr="00CD06D3">
              <w:rPr>
                <w:sz w:val="16"/>
              </w:rPr>
              <w:t>Academic/Stud</w:t>
            </w:r>
            <w:r w:rsidR="001C4E5F" w:rsidRPr="00CD06D3">
              <w:rPr>
                <w:sz w:val="16"/>
              </w:rPr>
              <w:t xml:space="preserve">ent Affairs – </w:t>
            </w:r>
            <w:r w:rsidR="00D525DD" w:rsidRPr="00CD06D3">
              <w:rPr>
                <w:sz w:val="16"/>
              </w:rPr>
              <w:t xml:space="preserve"> Kathy Headtke</w:t>
            </w:r>
          </w:p>
        </w:tc>
        <w:tc>
          <w:tcPr>
            <w:tcW w:w="3510" w:type="dxa"/>
            <w:vAlign w:val="center"/>
          </w:tcPr>
          <w:p w:rsidR="007B1AC7" w:rsidRDefault="007B1AC7" w:rsidP="00821387">
            <w:pPr>
              <w:rPr>
                <w:sz w:val="16"/>
              </w:rPr>
            </w:pPr>
            <w:r>
              <w:rPr>
                <w:sz w:val="16"/>
              </w:rPr>
              <w:t xml:space="preserve">VP, Academic Affairs – </w:t>
            </w:r>
            <w:r w:rsidR="006D151C">
              <w:rPr>
                <w:sz w:val="16"/>
              </w:rPr>
              <w:t>George Railey</w:t>
            </w:r>
          </w:p>
        </w:tc>
      </w:tr>
      <w:tr w:rsidR="007B1AC7" w:rsidTr="00681265">
        <w:trPr>
          <w:trHeight w:val="187"/>
        </w:trPr>
        <w:tc>
          <w:tcPr>
            <w:tcW w:w="3438" w:type="dxa"/>
            <w:vAlign w:val="center"/>
          </w:tcPr>
          <w:p w:rsidR="007B1AC7" w:rsidRDefault="007B1AC7" w:rsidP="00885269">
            <w:pPr>
              <w:rPr>
                <w:sz w:val="16"/>
              </w:rPr>
            </w:pPr>
            <w:r>
              <w:rPr>
                <w:sz w:val="16"/>
              </w:rPr>
              <w:t xml:space="preserve">Applied </w:t>
            </w:r>
            <w:r w:rsidR="00885269">
              <w:rPr>
                <w:sz w:val="16"/>
              </w:rPr>
              <w:t>Behavioral</w:t>
            </w:r>
            <w:r>
              <w:rPr>
                <w:sz w:val="16"/>
              </w:rPr>
              <w:t xml:space="preserve"> Sciences – </w:t>
            </w:r>
            <w:r w:rsidR="004D7413">
              <w:rPr>
                <w:sz w:val="16"/>
              </w:rPr>
              <w:t>Christine Bisson</w:t>
            </w:r>
          </w:p>
        </w:tc>
        <w:tc>
          <w:tcPr>
            <w:tcW w:w="4032" w:type="dxa"/>
            <w:vAlign w:val="center"/>
          </w:tcPr>
          <w:p w:rsidR="007B1AC7" w:rsidRDefault="007B1AC7" w:rsidP="00821387">
            <w:pPr>
              <w:rPr>
                <w:sz w:val="16"/>
              </w:rPr>
            </w:pPr>
            <w:r>
              <w:rPr>
                <w:sz w:val="16"/>
              </w:rPr>
              <w:t xml:space="preserve">Languages &amp; </w:t>
            </w:r>
            <w:r w:rsidR="00C0139F">
              <w:rPr>
                <w:sz w:val="16"/>
              </w:rPr>
              <w:t>Communication – Andrea Sanders</w:t>
            </w:r>
          </w:p>
        </w:tc>
        <w:tc>
          <w:tcPr>
            <w:tcW w:w="3510" w:type="dxa"/>
            <w:vAlign w:val="center"/>
          </w:tcPr>
          <w:p w:rsidR="006D151C" w:rsidRDefault="006D151C" w:rsidP="00821387">
            <w:pPr>
              <w:rPr>
                <w:sz w:val="16"/>
              </w:rPr>
            </w:pPr>
            <w:r>
              <w:rPr>
                <w:sz w:val="16"/>
              </w:rPr>
              <w:t>Admissions &amp; Records</w:t>
            </w:r>
            <w:r w:rsidR="007B1AC7">
              <w:rPr>
                <w:sz w:val="16"/>
              </w:rPr>
              <w:t xml:space="preserve"> – </w:t>
            </w:r>
            <w:r>
              <w:rPr>
                <w:sz w:val="16"/>
              </w:rPr>
              <w:t>Janet Hooghuis</w:t>
            </w:r>
            <w:r w:rsidR="00670241">
              <w:rPr>
                <w:sz w:val="16"/>
              </w:rPr>
              <w:t xml:space="preserve"> and Betsy Wilcox</w:t>
            </w:r>
          </w:p>
        </w:tc>
      </w:tr>
      <w:tr w:rsidR="007B1AC7" w:rsidTr="00681265">
        <w:trPr>
          <w:trHeight w:val="187"/>
        </w:trPr>
        <w:tc>
          <w:tcPr>
            <w:tcW w:w="3438" w:type="dxa"/>
            <w:vAlign w:val="center"/>
          </w:tcPr>
          <w:p w:rsidR="007B1AC7" w:rsidRPr="00CD06D3" w:rsidRDefault="001C4E5F" w:rsidP="00821387">
            <w:pPr>
              <w:rPr>
                <w:sz w:val="16"/>
              </w:rPr>
            </w:pPr>
            <w:r w:rsidRPr="00CD06D3">
              <w:rPr>
                <w:sz w:val="16"/>
              </w:rPr>
              <w:t xml:space="preserve">Business – </w:t>
            </w:r>
            <w:r w:rsidR="006954B2">
              <w:rPr>
                <w:sz w:val="16"/>
              </w:rPr>
              <w:t>Brent Darwin</w:t>
            </w:r>
          </w:p>
        </w:tc>
        <w:tc>
          <w:tcPr>
            <w:tcW w:w="4032" w:type="dxa"/>
            <w:vAlign w:val="center"/>
          </w:tcPr>
          <w:p w:rsidR="007B1AC7" w:rsidRPr="00CD06D3" w:rsidRDefault="007B1AC7" w:rsidP="00821387">
            <w:pPr>
              <w:rPr>
                <w:sz w:val="16"/>
              </w:rPr>
            </w:pPr>
            <w:r w:rsidRPr="00CD06D3">
              <w:rPr>
                <w:sz w:val="16"/>
              </w:rPr>
              <w:t>Life and Physical Sciences – Rob Lennihan</w:t>
            </w:r>
          </w:p>
        </w:tc>
        <w:tc>
          <w:tcPr>
            <w:tcW w:w="3510" w:type="dxa"/>
            <w:vAlign w:val="center"/>
          </w:tcPr>
          <w:p w:rsidR="007B1AC7" w:rsidRDefault="007B1AC7" w:rsidP="00821387">
            <w:pPr>
              <w:rPr>
                <w:sz w:val="16"/>
              </w:rPr>
            </w:pPr>
            <w:r>
              <w:rPr>
                <w:sz w:val="16"/>
                <w:lang w:val="fr-FR"/>
              </w:rPr>
              <w:t>Articulation – David DeGroot</w:t>
            </w:r>
          </w:p>
        </w:tc>
      </w:tr>
      <w:tr w:rsidR="007B1AC7" w:rsidTr="00681265">
        <w:trPr>
          <w:trHeight w:val="187"/>
        </w:trPr>
        <w:tc>
          <w:tcPr>
            <w:tcW w:w="3438" w:type="dxa"/>
            <w:vAlign w:val="center"/>
          </w:tcPr>
          <w:p w:rsidR="007B1AC7" w:rsidRPr="00CD06D3" w:rsidRDefault="007B1AC7" w:rsidP="00821387">
            <w:pPr>
              <w:rPr>
                <w:sz w:val="16"/>
              </w:rPr>
            </w:pPr>
            <w:r w:rsidRPr="00CD06D3">
              <w:rPr>
                <w:sz w:val="16"/>
              </w:rPr>
              <w:t>Counseling – Lydia Maxwell</w:t>
            </w:r>
          </w:p>
        </w:tc>
        <w:tc>
          <w:tcPr>
            <w:tcW w:w="4032" w:type="dxa"/>
            <w:vAlign w:val="center"/>
          </w:tcPr>
          <w:p w:rsidR="007B1AC7" w:rsidRPr="00CD06D3" w:rsidRDefault="007B1AC7" w:rsidP="00821387">
            <w:pPr>
              <w:rPr>
                <w:sz w:val="16"/>
              </w:rPr>
            </w:pPr>
            <w:r w:rsidRPr="00CD06D3">
              <w:rPr>
                <w:sz w:val="16"/>
              </w:rPr>
              <w:t>Mathematics Sciences – Derek Mitchem</w:t>
            </w:r>
          </w:p>
        </w:tc>
        <w:tc>
          <w:tcPr>
            <w:tcW w:w="3510" w:type="dxa"/>
            <w:vAlign w:val="center"/>
          </w:tcPr>
          <w:p w:rsidR="007B1AC7" w:rsidRDefault="00F929B4" w:rsidP="001F0972">
            <w:pPr>
              <w:rPr>
                <w:sz w:val="16"/>
              </w:rPr>
            </w:pPr>
            <w:r>
              <w:rPr>
                <w:sz w:val="16"/>
              </w:rPr>
              <w:t xml:space="preserve">Community Education – </w:t>
            </w:r>
            <w:r w:rsidR="001F0972">
              <w:rPr>
                <w:sz w:val="16"/>
              </w:rPr>
              <w:t>Sofia Ramirez-Gelpi</w:t>
            </w:r>
          </w:p>
        </w:tc>
      </w:tr>
      <w:tr w:rsidR="007B1AC7" w:rsidTr="00681265">
        <w:trPr>
          <w:trHeight w:val="187"/>
        </w:trPr>
        <w:tc>
          <w:tcPr>
            <w:tcW w:w="3438" w:type="dxa"/>
            <w:vAlign w:val="center"/>
          </w:tcPr>
          <w:p w:rsidR="007B1AC7" w:rsidRPr="00CD06D3" w:rsidRDefault="007B1AC7" w:rsidP="001F0972">
            <w:pPr>
              <w:rPr>
                <w:sz w:val="16"/>
                <w:szCs w:val="16"/>
              </w:rPr>
            </w:pPr>
            <w:r w:rsidRPr="00CD06D3">
              <w:rPr>
                <w:sz w:val="16"/>
                <w:szCs w:val="16"/>
              </w:rPr>
              <w:t xml:space="preserve">English – </w:t>
            </w:r>
            <w:r w:rsidR="001F0972">
              <w:rPr>
                <w:rFonts w:cs="Arial"/>
                <w:sz w:val="16"/>
                <w:szCs w:val="16"/>
              </w:rPr>
              <w:t>Kate Adams</w:t>
            </w:r>
          </w:p>
        </w:tc>
        <w:tc>
          <w:tcPr>
            <w:tcW w:w="4032" w:type="dxa"/>
            <w:vAlign w:val="center"/>
          </w:tcPr>
          <w:p w:rsidR="007B1AC7" w:rsidRPr="00CD06D3" w:rsidRDefault="005013E2" w:rsidP="00821387">
            <w:pPr>
              <w:rPr>
                <w:sz w:val="16"/>
              </w:rPr>
            </w:pPr>
            <w:r w:rsidRPr="00CD06D3">
              <w:rPr>
                <w:sz w:val="16"/>
              </w:rPr>
              <w:t xml:space="preserve">Public Safety – Kristy Treur </w:t>
            </w:r>
          </w:p>
        </w:tc>
        <w:tc>
          <w:tcPr>
            <w:tcW w:w="3510" w:type="dxa"/>
            <w:vAlign w:val="center"/>
          </w:tcPr>
          <w:p w:rsidR="007B1AC7" w:rsidRPr="0026760F" w:rsidRDefault="00681265" w:rsidP="00821387">
            <w:pPr>
              <w:rPr>
                <w:b/>
                <w:sz w:val="16"/>
              </w:rPr>
            </w:pPr>
            <w:r>
              <w:rPr>
                <w:sz w:val="16"/>
              </w:rPr>
              <w:t>Part-Time Faculty Union –</w:t>
            </w:r>
            <w:r w:rsidR="001F0972">
              <w:rPr>
                <w:sz w:val="16"/>
              </w:rPr>
              <w:t xml:space="preserve"> </w:t>
            </w:r>
          </w:p>
        </w:tc>
      </w:tr>
      <w:tr w:rsidR="00821387" w:rsidTr="00681265">
        <w:trPr>
          <w:trHeight w:val="187"/>
        </w:trPr>
        <w:tc>
          <w:tcPr>
            <w:tcW w:w="3438" w:type="dxa"/>
            <w:vAlign w:val="center"/>
          </w:tcPr>
          <w:p w:rsidR="00821387" w:rsidRPr="00CD06D3" w:rsidRDefault="00821387" w:rsidP="001D6705">
            <w:pPr>
              <w:rPr>
                <w:sz w:val="16"/>
              </w:rPr>
            </w:pPr>
            <w:r w:rsidRPr="00CD06D3">
              <w:rPr>
                <w:sz w:val="16"/>
              </w:rPr>
              <w:t xml:space="preserve">Fine Arts – </w:t>
            </w:r>
            <w:r w:rsidR="001D6705">
              <w:rPr>
                <w:sz w:val="16"/>
              </w:rPr>
              <w:t>Tim Webb</w:t>
            </w:r>
            <w:r w:rsidRPr="00CD06D3">
              <w:rPr>
                <w:sz w:val="16"/>
              </w:rPr>
              <w:t xml:space="preserve"> </w:t>
            </w:r>
          </w:p>
        </w:tc>
        <w:tc>
          <w:tcPr>
            <w:tcW w:w="4032" w:type="dxa"/>
            <w:vAlign w:val="center"/>
          </w:tcPr>
          <w:p w:rsidR="00821387" w:rsidRPr="00CD06D3" w:rsidRDefault="00821387" w:rsidP="00821387">
            <w:pPr>
              <w:rPr>
                <w:sz w:val="16"/>
              </w:rPr>
            </w:pPr>
            <w:r w:rsidRPr="00CD06D3">
              <w:rPr>
                <w:sz w:val="16"/>
              </w:rPr>
              <w:t>Social &amp; Behavioral Sciences – Tom VanderMolen</w:t>
            </w:r>
          </w:p>
        </w:tc>
        <w:tc>
          <w:tcPr>
            <w:tcW w:w="3510" w:type="dxa"/>
            <w:vAlign w:val="center"/>
          </w:tcPr>
          <w:p w:rsidR="00681265" w:rsidRDefault="00681265" w:rsidP="00821387">
            <w:pPr>
              <w:jc w:val="center"/>
              <w:rPr>
                <w:b/>
                <w:sz w:val="16"/>
              </w:rPr>
            </w:pPr>
          </w:p>
          <w:p w:rsidR="00821387" w:rsidRDefault="00821387" w:rsidP="00821387">
            <w:pPr>
              <w:jc w:val="center"/>
              <w:rPr>
                <w:sz w:val="16"/>
              </w:rPr>
            </w:pPr>
            <w:r w:rsidRPr="001676C1">
              <w:rPr>
                <w:b/>
                <w:sz w:val="16"/>
              </w:rPr>
              <w:t>OTHER</w:t>
            </w:r>
          </w:p>
        </w:tc>
      </w:tr>
      <w:tr w:rsidR="00821387" w:rsidTr="00821387">
        <w:trPr>
          <w:trHeight w:val="187"/>
        </w:trPr>
        <w:tc>
          <w:tcPr>
            <w:tcW w:w="3438" w:type="dxa"/>
            <w:vAlign w:val="center"/>
          </w:tcPr>
          <w:p w:rsidR="00821387" w:rsidRPr="00CD06D3" w:rsidRDefault="00821387" w:rsidP="00821387">
            <w:pPr>
              <w:rPr>
                <w:sz w:val="16"/>
              </w:rPr>
            </w:pPr>
            <w:r w:rsidRPr="00CD06D3">
              <w:rPr>
                <w:sz w:val="16"/>
              </w:rPr>
              <w:t>Kinesiology, Rec &amp; Athletics – Sheri Bates</w:t>
            </w:r>
          </w:p>
        </w:tc>
        <w:tc>
          <w:tcPr>
            <w:tcW w:w="4032" w:type="dxa"/>
            <w:vAlign w:val="center"/>
          </w:tcPr>
          <w:p w:rsidR="00821387" w:rsidRPr="00CD06D3" w:rsidRDefault="00821387" w:rsidP="001D6705">
            <w:pPr>
              <w:rPr>
                <w:sz w:val="16"/>
              </w:rPr>
            </w:pPr>
            <w:r w:rsidRPr="00CD06D3">
              <w:rPr>
                <w:sz w:val="16"/>
              </w:rPr>
              <w:t xml:space="preserve">Student Representative – </w:t>
            </w:r>
            <w:r w:rsidR="00D84201">
              <w:rPr>
                <w:sz w:val="16"/>
              </w:rPr>
              <w:t>Vacant</w:t>
            </w:r>
          </w:p>
        </w:tc>
        <w:tc>
          <w:tcPr>
            <w:tcW w:w="3510" w:type="dxa"/>
            <w:vAlign w:val="center"/>
          </w:tcPr>
          <w:p w:rsidR="00821387" w:rsidRPr="001676C1" w:rsidRDefault="001F0972" w:rsidP="00821387">
            <w:pPr>
              <w:rPr>
                <w:b/>
                <w:sz w:val="16"/>
              </w:rPr>
            </w:pPr>
            <w:r>
              <w:rPr>
                <w:sz w:val="16"/>
              </w:rPr>
              <w:t xml:space="preserve">Past Chair – </w:t>
            </w:r>
          </w:p>
        </w:tc>
      </w:tr>
      <w:tr w:rsidR="00821387" w:rsidTr="00821387">
        <w:trPr>
          <w:trHeight w:val="187"/>
        </w:trPr>
        <w:tc>
          <w:tcPr>
            <w:tcW w:w="3438" w:type="dxa"/>
            <w:vAlign w:val="center"/>
          </w:tcPr>
          <w:p w:rsidR="00821387" w:rsidRPr="00CD06D3" w:rsidRDefault="00821387" w:rsidP="00821387">
            <w:pPr>
              <w:rPr>
                <w:sz w:val="16"/>
              </w:rPr>
            </w:pPr>
            <w:r w:rsidRPr="00CD06D3">
              <w:rPr>
                <w:sz w:val="16"/>
              </w:rPr>
              <w:t xml:space="preserve">Health Sciences – </w:t>
            </w:r>
            <w:r>
              <w:rPr>
                <w:sz w:val="16"/>
              </w:rPr>
              <w:t>Mary Pat Nelson</w:t>
            </w:r>
          </w:p>
        </w:tc>
        <w:tc>
          <w:tcPr>
            <w:tcW w:w="4032" w:type="dxa"/>
            <w:vAlign w:val="center"/>
          </w:tcPr>
          <w:p w:rsidR="00821387" w:rsidRPr="00CD06D3" w:rsidRDefault="00821387" w:rsidP="00821387">
            <w:pPr>
              <w:rPr>
                <w:sz w:val="16"/>
              </w:rPr>
            </w:pPr>
          </w:p>
        </w:tc>
        <w:tc>
          <w:tcPr>
            <w:tcW w:w="3510" w:type="dxa"/>
            <w:vAlign w:val="center"/>
          </w:tcPr>
          <w:p w:rsidR="00821387" w:rsidRDefault="00821387" w:rsidP="001D6705">
            <w:pPr>
              <w:rPr>
                <w:sz w:val="16"/>
              </w:rPr>
            </w:pPr>
          </w:p>
        </w:tc>
      </w:tr>
      <w:tr w:rsidR="00821387" w:rsidTr="00821387">
        <w:trPr>
          <w:trHeight w:val="187"/>
        </w:trPr>
        <w:tc>
          <w:tcPr>
            <w:tcW w:w="3438" w:type="dxa"/>
            <w:vAlign w:val="center"/>
          </w:tcPr>
          <w:p w:rsidR="00821387" w:rsidRPr="00CD06D3" w:rsidRDefault="00821387" w:rsidP="00821387">
            <w:pPr>
              <w:rPr>
                <w:sz w:val="16"/>
              </w:rPr>
            </w:pPr>
          </w:p>
        </w:tc>
        <w:tc>
          <w:tcPr>
            <w:tcW w:w="4032" w:type="dxa"/>
            <w:vAlign w:val="center"/>
          </w:tcPr>
          <w:p w:rsidR="00821387" w:rsidRPr="00CD06D3" w:rsidRDefault="00821387" w:rsidP="00821387">
            <w:pPr>
              <w:rPr>
                <w:sz w:val="16"/>
              </w:rPr>
            </w:pPr>
          </w:p>
        </w:tc>
        <w:tc>
          <w:tcPr>
            <w:tcW w:w="3510" w:type="dxa"/>
            <w:vAlign w:val="center"/>
          </w:tcPr>
          <w:p w:rsidR="00821387" w:rsidRDefault="00821387" w:rsidP="00821387">
            <w:pPr>
              <w:rPr>
                <w:sz w:val="16"/>
              </w:rPr>
            </w:pPr>
          </w:p>
        </w:tc>
      </w:tr>
      <w:tr w:rsidR="00821387" w:rsidTr="00821387">
        <w:trPr>
          <w:trHeight w:val="187"/>
        </w:trPr>
        <w:tc>
          <w:tcPr>
            <w:tcW w:w="7470" w:type="dxa"/>
            <w:gridSpan w:val="2"/>
            <w:vAlign w:val="center"/>
          </w:tcPr>
          <w:p w:rsidR="00821387" w:rsidRDefault="00821387" w:rsidP="00821387">
            <w:pPr>
              <w:jc w:val="center"/>
              <w:rPr>
                <w:sz w:val="16"/>
              </w:rPr>
            </w:pPr>
            <w:r>
              <w:rPr>
                <w:b/>
                <w:sz w:val="16"/>
              </w:rPr>
              <w:t>STANDING INVITEES</w:t>
            </w:r>
          </w:p>
        </w:tc>
        <w:tc>
          <w:tcPr>
            <w:tcW w:w="3510" w:type="dxa"/>
            <w:vAlign w:val="center"/>
          </w:tcPr>
          <w:p w:rsidR="00821387" w:rsidRPr="00014BD7" w:rsidRDefault="00821387" w:rsidP="00821387">
            <w:pPr>
              <w:jc w:val="center"/>
              <w:rPr>
                <w:b/>
                <w:sz w:val="16"/>
              </w:rPr>
            </w:pPr>
            <w:r>
              <w:rPr>
                <w:b/>
                <w:sz w:val="16"/>
              </w:rPr>
              <w:t>LEGEND</w:t>
            </w:r>
          </w:p>
        </w:tc>
      </w:tr>
      <w:tr w:rsidR="00821387" w:rsidTr="00821387">
        <w:trPr>
          <w:trHeight w:val="187"/>
        </w:trPr>
        <w:tc>
          <w:tcPr>
            <w:tcW w:w="3438" w:type="dxa"/>
            <w:vAlign w:val="center"/>
          </w:tcPr>
          <w:p w:rsidR="00821387" w:rsidRDefault="00821387" w:rsidP="00821387">
            <w:pPr>
              <w:rPr>
                <w:sz w:val="16"/>
              </w:rPr>
            </w:pPr>
            <w:r>
              <w:rPr>
                <w:sz w:val="16"/>
              </w:rPr>
              <w:t>Dean, Academic Affairs – Margaret Lau</w:t>
            </w:r>
          </w:p>
        </w:tc>
        <w:tc>
          <w:tcPr>
            <w:tcW w:w="4032" w:type="dxa"/>
            <w:vAlign w:val="center"/>
          </w:tcPr>
          <w:p w:rsidR="00821387" w:rsidRDefault="00821387" w:rsidP="00821387">
            <w:pPr>
              <w:rPr>
                <w:sz w:val="16"/>
              </w:rPr>
            </w:pPr>
            <w:r>
              <w:rPr>
                <w:sz w:val="16"/>
              </w:rPr>
              <w:t>Dean, Matriculation/Counseling – Yvonne Teniente</w:t>
            </w:r>
          </w:p>
        </w:tc>
        <w:tc>
          <w:tcPr>
            <w:tcW w:w="3510" w:type="dxa"/>
            <w:vAlign w:val="center"/>
          </w:tcPr>
          <w:p w:rsidR="00821387" w:rsidRDefault="00821387" w:rsidP="00821387">
            <w:pPr>
              <w:rPr>
                <w:sz w:val="16"/>
              </w:rPr>
            </w:pPr>
            <w:r>
              <w:rPr>
                <w:sz w:val="16"/>
              </w:rPr>
              <w:t>I = Initiator</w:t>
            </w:r>
          </w:p>
        </w:tc>
      </w:tr>
      <w:tr w:rsidR="00821387" w:rsidTr="00821387">
        <w:trPr>
          <w:trHeight w:val="187"/>
        </w:trPr>
        <w:tc>
          <w:tcPr>
            <w:tcW w:w="3438" w:type="dxa"/>
            <w:vAlign w:val="center"/>
          </w:tcPr>
          <w:p w:rsidR="00821387" w:rsidRDefault="00821387" w:rsidP="00821387">
            <w:pPr>
              <w:rPr>
                <w:sz w:val="16"/>
              </w:rPr>
            </w:pPr>
            <w:r>
              <w:rPr>
                <w:sz w:val="16"/>
              </w:rPr>
              <w:t>Dean, Academic Affairs – Richard Mahon</w:t>
            </w:r>
          </w:p>
        </w:tc>
        <w:tc>
          <w:tcPr>
            <w:tcW w:w="4032" w:type="dxa"/>
            <w:vAlign w:val="center"/>
          </w:tcPr>
          <w:p w:rsidR="00821387" w:rsidRDefault="00821387" w:rsidP="00821387">
            <w:pPr>
              <w:rPr>
                <w:sz w:val="16"/>
              </w:rPr>
            </w:pPr>
            <w:r>
              <w:rPr>
                <w:sz w:val="16"/>
              </w:rPr>
              <w:t>Dean, Extended Campus – Rick Rantz</w:t>
            </w:r>
          </w:p>
        </w:tc>
        <w:tc>
          <w:tcPr>
            <w:tcW w:w="3510" w:type="dxa"/>
            <w:vAlign w:val="center"/>
          </w:tcPr>
          <w:p w:rsidR="00821387" w:rsidRDefault="00821387" w:rsidP="00821387">
            <w:pPr>
              <w:rPr>
                <w:sz w:val="16"/>
              </w:rPr>
            </w:pPr>
            <w:r>
              <w:rPr>
                <w:sz w:val="16"/>
              </w:rPr>
              <w:t>R = A&amp;P Department Representative</w:t>
            </w:r>
          </w:p>
        </w:tc>
      </w:tr>
      <w:tr w:rsidR="00821387" w:rsidTr="00821387">
        <w:trPr>
          <w:trHeight w:val="187"/>
        </w:trPr>
        <w:tc>
          <w:tcPr>
            <w:tcW w:w="3438" w:type="dxa"/>
            <w:vAlign w:val="center"/>
          </w:tcPr>
          <w:p w:rsidR="00821387" w:rsidRDefault="00821387" w:rsidP="001F0972">
            <w:pPr>
              <w:rPr>
                <w:sz w:val="16"/>
              </w:rPr>
            </w:pPr>
            <w:r>
              <w:rPr>
                <w:sz w:val="16"/>
              </w:rPr>
              <w:t xml:space="preserve">Dean, Academic Affairs – </w:t>
            </w:r>
            <w:r w:rsidR="001F0972">
              <w:rPr>
                <w:sz w:val="16"/>
              </w:rPr>
              <w:t>Bob Curry</w:t>
            </w:r>
          </w:p>
        </w:tc>
        <w:tc>
          <w:tcPr>
            <w:tcW w:w="4032" w:type="dxa"/>
            <w:vAlign w:val="center"/>
          </w:tcPr>
          <w:p w:rsidR="00821387" w:rsidRPr="00DA5ACC" w:rsidRDefault="00821387" w:rsidP="00821387">
            <w:pPr>
              <w:rPr>
                <w:rFonts w:cs="Arial"/>
                <w:sz w:val="16"/>
                <w:szCs w:val="16"/>
              </w:rPr>
            </w:pPr>
            <w:r w:rsidRPr="00DA5ACC">
              <w:rPr>
                <w:rFonts w:cs="Arial"/>
                <w:sz w:val="16"/>
                <w:szCs w:val="16"/>
              </w:rPr>
              <w:t xml:space="preserve">Associate Dean/Athletic Director </w:t>
            </w:r>
            <w:r w:rsidRPr="00DA5ACC">
              <w:rPr>
                <w:sz w:val="16"/>
              </w:rPr>
              <w:t>–</w:t>
            </w:r>
            <w:r w:rsidRPr="00DA5ACC">
              <w:rPr>
                <w:rFonts w:cs="Arial"/>
                <w:sz w:val="16"/>
                <w:szCs w:val="16"/>
              </w:rPr>
              <w:t xml:space="preserve"> Kim Ensing</w:t>
            </w:r>
          </w:p>
        </w:tc>
        <w:tc>
          <w:tcPr>
            <w:tcW w:w="3510" w:type="dxa"/>
            <w:vAlign w:val="center"/>
          </w:tcPr>
          <w:p w:rsidR="00821387" w:rsidRDefault="00821387" w:rsidP="00821387">
            <w:pPr>
              <w:rPr>
                <w:sz w:val="16"/>
              </w:rPr>
            </w:pPr>
            <w:r>
              <w:rPr>
                <w:sz w:val="16"/>
              </w:rPr>
              <w:t xml:space="preserve">Lec = </w:t>
            </w:r>
            <w:r w:rsidR="00670241">
              <w:rPr>
                <w:sz w:val="16"/>
              </w:rPr>
              <w:t>L</w:t>
            </w:r>
            <w:r>
              <w:rPr>
                <w:sz w:val="16"/>
              </w:rPr>
              <w:t xml:space="preserve">ecture </w:t>
            </w:r>
            <w:r w:rsidR="00670241">
              <w:rPr>
                <w:sz w:val="16"/>
              </w:rPr>
              <w:t>Units</w:t>
            </w:r>
          </w:p>
          <w:p w:rsidR="00670241" w:rsidRPr="00DA5ACC" w:rsidRDefault="00670241" w:rsidP="00821387">
            <w:pPr>
              <w:rPr>
                <w:sz w:val="16"/>
              </w:rPr>
            </w:pPr>
            <w:r>
              <w:rPr>
                <w:sz w:val="16"/>
              </w:rPr>
              <w:t>Lab = Laboratory Units</w:t>
            </w:r>
          </w:p>
        </w:tc>
      </w:tr>
      <w:tr w:rsidR="00821387" w:rsidTr="00821387">
        <w:trPr>
          <w:trHeight w:val="187"/>
        </w:trPr>
        <w:tc>
          <w:tcPr>
            <w:tcW w:w="3438" w:type="dxa"/>
            <w:vAlign w:val="center"/>
          </w:tcPr>
          <w:p w:rsidR="00821387" w:rsidRDefault="00821387" w:rsidP="00821387">
            <w:pPr>
              <w:rPr>
                <w:sz w:val="16"/>
              </w:rPr>
            </w:pPr>
            <w:r>
              <w:rPr>
                <w:sz w:val="16"/>
              </w:rPr>
              <w:t>Dean, Student Services – Robert Parisi</w:t>
            </w:r>
          </w:p>
        </w:tc>
        <w:tc>
          <w:tcPr>
            <w:tcW w:w="4032" w:type="dxa"/>
            <w:vAlign w:val="center"/>
          </w:tcPr>
          <w:p w:rsidR="00821387" w:rsidRPr="00DA5ACC" w:rsidRDefault="00821387" w:rsidP="00821387">
            <w:pPr>
              <w:rPr>
                <w:rFonts w:cs="Arial"/>
                <w:sz w:val="16"/>
                <w:szCs w:val="16"/>
              </w:rPr>
            </w:pPr>
            <w:r w:rsidRPr="00DA5ACC">
              <w:rPr>
                <w:rFonts w:cs="Arial"/>
                <w:sz w:val="16"/>
                <w:szCs w:val="16"/>
              </w:rPr>
              <w:t>Associate Dean/PCPA Director – Mark Booher</w:t>
            </w:r>
          </w:p>
        </w:tc>
        <w:tc>
          <w:tcPr>
            <w:tcW w:w="3510" w:type="dxa"/>
            <w:vAlign w:val="center"/>
          </w:tcPr>
          <w:p w:rsidR="00821387" w:rsidRPr="00DA5ACC" w:rsidRDefault="00056B18" w:rsidP="00821387">
            <w:pPr>
              <w:rPr>
                <w:sz w:val="16"/>
              </w:rPr>
            </w:pPr>
            <w:r>
              <w:rPr>
                <w:sz w:val="16"/>
              </w:rPr>
              <w:t>CO = Chancellor’s Office</w:t>
            </w:r>
          </w:p>
        </w:tc>
      </w:tr>
      <w:tr w:rsidR="00821387" w:rsidTr="00821387">
        <w:trPr>
          <w:trHeight w:val="187"/>
        </w:trPr>
        <w:tc>
          <w:tcPr>
            <w:tcW w:w="7470" w:type="dxa"/>
            <w:gridSpan w:val="2"/>
            <w:vAlign w:val="center"/>
          </w:tcPr>
          <w:p w:rsidR="00821387" w:rsidRPr="00DA5ACC" w:rsidRDefault="00821387" w:rsidP="00821387">
            <w:pPr>
              <w:rPr>
                <w:rFonts w:cs="Arial"/>
                <w:sz w:val="16"/>
                <w:szCs w:val="16"/>
              </w:rPr>
            </w:pPr>
            <w:r>
              <w:rPr>
                <w:sz w:val="16"/>
              </w:rPr>
              <w:t>Dean, Academic Affairs – Sofia Ramirez Gelpi</w:t>
            </w:r>
          </w:p>
        </w:tc>
        <w:tc>
          <w:tcPr>
            <w:tcW w:w="3510" w:type="dxa"/>
            <w:vAlign w:val="center"/>
          </w:tcPr>
          <w:p w:rsidR="00821387" w:rsidRPr="00DA5ACC" w:rsidRDefault="00821387" w:rsidP="00821387">
            <w:pPr>
              <w:rPr>
                <w:sz w:val="16"/>
              </w:rPr>
            </w:pPr>
            <w:r>
              <w:rPr>
                <w:sz w:val="16"/>
              </w:rPr>
              <w:t xml:space="preserve">               </w:t>
            </w:r>
          </w:p>
        </w:tc>
      </w:tr>
    </w:tbl>
    <w:tbl>
      <w:tblPr>
        <w:tblStyle w:val="TableGrid"/>
        <w:tblW w:w="109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75"/>
      </w:tblGrid>
      <w:tr w:rsidR="00821387" w:rsidRPr="00821387" w:rsidTr="00821387">
        <w:trPr>
          <w:trHeight w:val="3587"/>
        </w:trPr>
        <w:tc>
          <w:tcPr>
            <w:tcW w:w="10975" w:type="dxa"/>
          </w:tcPr>
          <w:p w:rsidR="00821387" w:rsidRPr="00821387" w:rsidRDefault="00821387" w:rsidP="00821387">
            <w:pPr>
              <w:spacing w:before="120"/>
              <w:rPr>
                <w:sz w:val="20"/>
              </w:rPr>
            </w:pPr>
            <w:r w:rsidRPr="00821387">
              <w:rPr>
                <w:b/>
                <w:sz w:val="20"/>
              </w:rPr>
              <w:t xml:space="preserve">Mission of the College: </w:t>
            </w:r>
            <w:r w:rsidRPr="00821387">
              <w:rPr>
                <w:sz w:val="20"/>
              </w:rPr>
              <w:t>Allan Hancock College provides quality educational opportunities that enhance student learning and the creative, intellectual, cultural, and economic vitality of our diverse community.</w:t>
            </w:r>
          </w:p>
          <w:p w:rsidR="00821387" w:rsidRPr="00821387" w:rsidRDefault="00821387" w:rsidP="00821387">
            <w:pPr>
              <w:spacing w:before="120"/>
              <w:rPr>
                <w:b/>
                <w:sz w:val="20"/>
              </w:rPr>
            </w:pPr>
            <w:r w:rsidRPr="00821387">
              <w:rPr>
                <w:b/>
                <w:sz w:val="20"/>
              </w:rPr>
              <w:t xml:space="preserve">Duties of the Committee: </w:t>
            </w:r>
            <w:r w:rsidRPr="00821387">
              <w:rPr>
                <w:sz w:val="20"/>
              </w:rPr>
              <w:t>The AP&amp;P Committee:</w:t>
            </w:r>
          </w:p>
          <w:p w:rsidR="00821387" w:rsidRPr="00821387" w:rsidRDefault="00821387" w:rsidP="0033794C">
            <w:pPr>
              <w:numPr>
                <w:ilvl w:val="0"/>
                <w:numId w:val="3"/>
              </w:numPr>
              <w:ind w:left="360"/>
              <w:rPr>
                <w:rFonts w:cs="Arial"/>
                <w:bCs/>
                <w:sz w:val="20"/>
              </w:rPr>
            </w:pPr>
            <w:r w:rsidRPr="00821387">
              <w:rPr>
                <w:rFonts w:cs="Arial"/>
                <w:bCs/>
                <w:sz w:val="20"/>
              </w:rPr>
              <w:t>guides the development of curriculum and</w:t>
            </w:r>
            <w:r w:rsidRPr="00821387">
              <w:rPr>
                <w:rFonts w:cs="Arial"/>
                <w:sz w:val="20"/>
              </w:rPr>
              <w:t xml:space="preserve"> encourages creativity, flexibility, and innovation in curriculum development. It </w:t>
            </w:r>
            <w:r w:rsidRPr="00821387">
              <w:rPr>
                <w:rFonts w:cs="Arial"/>
                <w:bCs/>
                <w:sz w:val="20"/>
              </w:rPr>
              <w:t>is a multidisciplinary committee and must have the broadest of academic perspectives.</w:t>
            </w:r>
          </w:p>
          <w:p w:rsidR="00821387" w:rsidRPr="00821387" w:rsidRDefault="00821387" w:rsidP="0033794C">
            <w:pPr>
              <w:numPr>
                <w:ilvl w:val="0"/>
                <w:numId w:val="3"/>
              </w:numPr>
              <w:ind w:left="360"/>
              <w:rPr>
                <w:rFonts w:cs="Arial"/>
                <w:b/>
                <w:caps/>
                <w:sz w:val="20"/>
              </w:rPr>
            </w:pPr>
            <w:r w:rsidRPr="00821387">
              <w:rPr>
                <w:rFonts w:cs="Arial"/>
                <w:bCs/>
                <w:sz w:val="20"/>
              </w:rPr>
              <w:t>is charged with the vigilant oversight of all of the college's curricula including the review, approval, and renewal of sound curriculum. Upon approval, the AP</w:t>
            </w:r>
            <w:r w:rsidRPr="00821387">
              <w:rPr>
                <w:rFonts w:cs="Arial"/>
                <w:sz w:val="20"/>
              </w:rPr>
              <w:t>&amp;P Committee shall offer its recommendations to the Academic Senate and Board of Trustees.</w:t>
            </w:r>
          </w:p>
          <w:p w:rsidR="00821387" w:rsidRPr="00821387" w:rsidRDefault="00821387" w:rsidP="0033794C">
            <w:pPr>
              <w:numPr>
                <w:ilvl w:val="0"/>
                <w:numId w:val="3"/>
              </w:numPr>
              <w:ind w:left="360"/>
              <w:rPr>
                <w:rFonts w:cs="Arial"/>
                <w:bCs/>
                <w:sz w:val="20"/>
              </w:rPr>
            </w:pPr>
            <w:r w:rsidRPr="00821387">
              <w:rPr>
                <w:rFonts w:cs="Arial"/>
                <w:bCs/>
                <w:sz w:val="20"/>
              </w:rPr>
              <w:t xml:space="preserve">certifies academic rigor, academic quality, academic integrity, and adherence to standards and regulations provided in Education Code and Title 5. </w:t>
            </w:r>
          </w:p>
          <w:p w:rsidR="00821387" w:rsidRPr="00821387" w:rsidRDefault="00821387" w:rsidP="0033794C">
            <w:pPr>
              <w:numPr>
                <w:ilvl w:val="0"/>
                <w:numId w:val="3"/>
              </w:numPr>
              <w:ind w:left="360"/>
              <w:rPr>
                <w:rFonts w:cs="Arial"/>
                <w:bCs/>
                <w:sz w:val="20"/>
              </w:rPr>
            </w:pPr>
            <w:r w:rsidRPr="00821387">
              <w:rPr>
                <w:rFonts w:cs="Arial"/>
                <w:bCs/>
                <w:sz w:val="20"/>
              </w:rPr>
              <w:t>refers curriculum matters beyond the scope of its normal business to the Academic Senate.</w:t>
            </w:r>
          </w:p>
          <w:p w:rsidR="00821387" w:rsidRPr="00821387" w:rsidRDefault="00821387" w:rsidP="0033794C">
            <w:pPr>
              <w:numPr>
                <w:ilvl w:val="0"/>
                <w:numId w:val="3"/>
              </w:numPr>
              <w:ind w:left="360"/>
              <w:rPr>
                <w:sz w:val="20"/>
              </w:rPr>
            </w:pPr>
            <w:r w:rsidRPr="00821387">
              <w:rPr>
                <w:rFonts w:cs="Arial"/>
                <w:bCs/>
                <w:sz w:val="20"/>
              </w:rPr>
              <w:t xml:space="preserve">examines, researches, and analyzes the issues presented for program </w:t>
            </w:r>
            <w:r w:rsidR="002931E7">
              <w:rPr>
                <w:rFonts w:cs="Arial"/>
                <w:bCs/>
                <w:sz w:val="20"/>
              </w:rPr>
              <w:t>vitality</w:t>
            </w:r>
            <w:r w:rsidRPr="00821387">
              <w:rPr>
                <w:rFonts w:cs="Arial"/>
                <w:bCs/>
                <w:sz w:val="20"/>
              </w:rPr>
              <w:t>, and prepares a report with recommendations for consideration to the Academic Senate.  The recommendations will be presented to the Senate Executive Committee and the Academic Senate.</w:t>
            </w:r>
          </w:p>
        </w:tc>
      </w:tr>
    </w:tbl>
    <w:p w:rsidR="00CD06D3" w:rsidRDefault="00CD06D3" w:rsidP="00290680"/>
    <w:p w:rsidR="005F57F8" w:rsidRDefault="00C0139F" w:rsidP="005F57F8">
      <w:pPr>
        <w:rPr>
          <w:sz w:val="20"/>
        </w:rPr>
      </w:pPr>
      <w:r w:rsidRPr="00D63DDB">
        <w:rPr>
          <w:b/>
          <w:sz w:val="20"/>
        </w:rPr>
        <w:t>Approval of Minutes</w:t>
      </w:r>
      <w:r w:rsidR="007C59EA">
        <w:rPr>
          <w:b/>
          <w:sz w:val="20"/>
        </w:rPr>
        <w:t>:</w:t>
      </w:r>
      <w:r w:rsidR="00CD06D3">
        <w:rPr>
          <w:b/>
          <w:sz w:val="20"/>
        </w:rPr>
        <w:t xml:space="preserve"> </w:t>
      </w:r>
      <w:r w:rsidR="007C40EE">
        <w:rPr>
          <w:sz w:val="20"/>
        </w:rPr>
        <w:t>Oct 5, 2017</w:t>
      </w:r>
      <w:r w:rsidR="00445E00">
        <w:rPr>
          <w:sz w:val="20"/>
        </w:rPr>
        <w:t xml:space="preserve"> </w:t>
      </w:r>
    </w:p>
    <w:p w:rsidR="003F3A2C" w:rsidRDefault="003F3A2C" w:rsidP="003F3A2C">
      <w:pPr>
        <w:rPr>
          <w:sz w:val="20"/>
        </w:rPr>
      </w:pPr>
    </w:p>
    <w:p w:rsidR="005021B2" w:rsidRDefault="00C0139F" w:rsidP="00C0139F">
      <w:pPr>
        <w:rPr>
          <w:b/>
          <w:sz w:val="20"/>
        </w:rPr>
      </w:pPr>
      <w:r w:rsidRPr="00D63DDB">
        <w:rPr>
          <w:b/>
          <w:sz w:val="20"/>
        </w:rPr>
        <w:t>Approval of the Agenda</w:t>
      </w:r>
      <w:r w:rsidR="007C59EA">
        <w:rPr>
          <w:b/>
          <w:sz w:val="20"/>
        </w:rPr>
        <w:t>:</w:t>
      </w:r>
      <w:r w:rsidR="005F57F8">
        <w:rPr>
          <w:b/>
          <w:sz w:val="20"/>
        </w:rPr>
        <w:t xml:space="preserve"> </w:t>
      </w:r>
    </w:p>
    <w:p w:rsidR="001F0972" w:rsidRDefault="001F0972" w:rsidP="00C0139F">
      <w:pPr>
        <w:rPr>
          <w:b/>
          <w:sz w:val="20"/>
        </w:rPr>
      </w:pPr>
    </w:p>
    <w:p w:rsidR="007B654B" w:rsidRDefault="0097255C" w:rsidP="00930A22">
      <w:pPr>
        <w:shd w:val="clear" w:color="auto" w:fill="FFFFFF" w:themeFill="background1"/>
        <w:rPr>
          <w:sz w:val="20"/>
        </w:rPr>
      </w:pPr>
      <w:r w:rsidRPr="0097255C">
        <w:rPr>
          <w:b/>
          <w:sz w:val="20"/>
        </w:rPr>
        <w:t>A</w:t>
      </w:r>
      <w:r w:rsidR="009C7DEB">
        <w:rPr>
          <w:b/>
          <w:sz w:val="20"/>
        </w:rPr>
        <w:t>ction</w:t>
      </w:r>
      <w:r w:rsidRPr="0097255C">
        <w:rPr>
          <w:b/>
          <w:sz w:val="20"/>
        </w:rPr>
        <w:t xml:space="preserve"> Item:</w:t>
      </w:r>
      <w:r>
        <w:rPr>
          <w:sz w:val="20"/>
        </w:rPr>
        <w:t xml:space="preserve"> AP&amp;P Chair Position </w:t>
      </w:r>
    </w:p>
    <w:p w:rsidR="0097255C" w:rsidRDefault="0097255C" w:rsidP="00930A22">
      <w:pPr>
        <w:shd w:val="clear" w:color="auto" w:fill="FFFFFF" w:themeFill="background1"/>
        <w:rPr>
          <w:sz w:val="20"/>
        </w:rPr>
      </w:pPr>
    </w:p>
    <w:p w:rsidR="009C7DEB" w:rsidRDefault="009C7DEB" w:rsidP="00E906D9">
      <w:pPr>
        <w:rPr>
          <w:sz w:val="20"/>
        </w:rPr>
      </w:pPr>
      <w:r>
        <w:rPr>
          <w:b/>
          <w:sz w:val="20"/>
        </w:rPr>
        <w:t xml:space="preserve">Action Item: </w:t>
      </w:r>
      <w:r w:rsidR="007C40EE">
        <w:rPr>
          <w:sz w:val="20"/>
        </w:rPr>
        <w:t>TRC and Current Status</w:t>
      </w:r>
      <w:r w:rsidRPr="0097255C">
        <w:rPr>
          <w:sz w:val="20"/>
        </w:rPr>
        <w:t xml:space="preserve"> </w:t>
      </w:r>
      <w:r w:rsidR="00E906D9">
        <w:rPr>
          <w:sz w:val="20"/>
        </w:rPr>
        <w:t>and Course Approval Process – Inclusion of the CurriQunet Workflow.</w:t>
      </w:r>
    </w:p>
    <w:p w:rsidR="00D528C3" w:rsidRDefault="00D528C3" w:rsidP="009C7DEB">
      <w:pPr>
        <w:rPr>
          <w:sz w:val="20"/>
        </w:rPr>
      </w:pPr>
    </w:p>
    <w:p w:rsidR="00D528C3" w:rsidRDefault="00D528C3" w:rsidP="009C7DEB">
      <w:pPr>
        <w:rPr>
          <w:sz w:val="20"/>
        </w:rPr>
      </w:pPr>
      <w:r w:rsidRPr="00D528C3">
        <w:rPr>
          <w:b/>
          <w:sz w:val="20"/>
        </w:rPr>
        <w:t>Action Item:</w:t>
      </w:r>
      <w:r>
        <w:rPr>
          <w:sz w:val="20"/>
        </w:rPr>
        <w:t xml:space="preserve"> Cooperative Work Experience (CWE) 149. The current template is available. It is recommended that the CWE are discipline-specific. </w:t>
      </w:r>
    </w:p>
    <w:p w:rsidR="008310D7" w:rsidRDefault="008310D7" w:rsidP="009C7DEB">
      <w:pPr>
        <w:rPr>
          <w:sz w:val="20"/>
        </w:rPr>
      </w:pPr>
    </w:p>
    <w:p w:rsidR="00685F69" w:rsidRDefault="00685F69" w:rsidP="009C7DEB">
      <w:pPr>
        <w:rPr>
          <w:sz w:val="20"/>
        </w:rPr>
      </w:pPr>
      <w:r w:rsidRPr="00685F69">
        <w:rPr>
          <w:b/>
          <w:sz w:val="20"/>
        </w:rPr>
        <w:t>Information Item:</w:t>
      </w:r>
      <w:r>
        <w:rPr>
          <w:sz w:val="20"/>
        </w:rPr>
        <w:t xml:space="preserve"> Chair Comments</w:t>
      </w:r>
    </w:p>
    <w:p w:rsidR="00685F69" w:rsidRPr="00685F69" w:rsidRDefault="00685F69" w:rsidP="009C7DEB">
      <w:pPr>
        <w:rPr>
          <w:color w:val="000000" w:themeColor="text1"/>
          <w:sz w:val="20"/>
        </w:rPr>
      </w:pPr>
      <w:r w:rsidRPr="00685F69">
        <w:rPr>
          <w:color w:val="000000" w:themeColor="text1"/>
          <w:sz w:val="20"/>
        </w:rPr>
        <w:t xml:space="preserve">Student Learning Outcomes and Course Objectives </w:t>
      </w:r>
    </w:p>
    <w:p w:rsidR="00685F69" w:rsidRPr="00685F69" w:rsidRDefault="00685F69" w:rsidP="009C7DEB">
      <w:pPr>
        <w:rPr>
          <w:color w:val="000000" w:themeColor="text1"/>
          <w:sz w:val="20"/>
        </w:rPr>
      </w:pPr>
      <w:r w:rsidRPr="00685F69">
        <w:rPr>
          <w:color w:val="000000" w:themeColor="text1"/>
          <w:sz w:val="20"/>
        </w:rPr>
        <w:t xml:space="preserve">Current list of courses and rigor </w:t>
      </w:r>
    </w:p>
    <w:p w:rsidR="00685F69" w:rsidRPr="00685F69" w:rsidRDefault="00685F69" w:rsidP="009C7DEB">
      <w:pPr>
        <w:rPr>
          <w:color w:val="000000" w:themeColor="text1"/>
          <w:sz w:val="20"/>
        </w:rPr>
      </w:pPr>
      <w:r w:rsidRPr="00685F69">
        <w:rPr>
          <w:color w:val="000000" w:themeColor="text1"/>
          <w:sz w:val="20"/>
        </w:rPr>
        <w:t xml:space="preserve">Transfer and articulation updates </w:t>
      </w:r>
    </w:p>
    <w:p w:rsidR="00685F69" w:rsidRPr="00685F69" w:rsidRDefault="00685F69" w:rsidP="009C7DEB">
      <w:pPr>
        <w:rPr>
          <w:color w:val="FFFFFF" w:themeColor="background1"/>
          <w:sz w:val="20"/>
        </w:rPr>
      </w:pPr>
      <w:r w:rsidRPr="00685F69">
        <w:rPr>
          <w:color w:val="000000" w:themeColor="text1"/>
          <w:sz w:val="20"/>
        </w:rPr>
        <w:t xml:space="preserve">Specific content for lecture and laboratory courses </w:t>
      </w:r>
    </w:p>
    <w:p w:rsidR="0097255C" w:rsidRPr="007B654B" w:rsidRDefault="0097255C" w:rsidP="00930A22">
      <w:pPr>
        <w:shd w:val="clear" w:color="auto" w:fill="FFFFFF" w:themeFill="background1"/>
        <w:rPr>
          <w:sz w:val="20"/>
        </w:rPr>
      </w:pPr>
    </w:p>
    <w:p w:rsidR="00B64131" w:rsidRDefault="0081599F" w:rsidP="00930A22">
      <w:pPr>
        <w:shd w:val="clear" w:color="auto" w:fill="FFFFFF" w:themeFill="background1"/>
        <w:rPr>
          <w:b/>
          <w:sz w:val="20"/>
        </w:rPr>
      </w:pPr>
      <w:r>
        <w:rPr>
          <w:b/>
          <w:sz w:val="20"/>
        </w:rPr>
        <w:t>Consent Agenda:</w:t>
      </w:r>
      <w:r w:rsidR="00D6100C">
        <w:rPr>
          <w:b/>
          <w:sz w:val="20"/>
        </w:rPr>
        <w:t xml:space="preserve"> </w:t>
      </w:r>
    </w:p>
    <w:p w:rsidR="00953B93" w:rsidRDefault="00953B93" w:rsidP="00930A22">
      <w:pPr>
        <w:shd w:val="clear" w:color="auto" w:fill="FFFFFF" w:themeFill="background1"/>
        <w:rPr>
          <w:b/>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0"/>
        <w:gridCol w:w="1440"/>
        <w:gridCol w:w="3757"/>
        <w:gridCol w:w="3533"/>
      </w:tblGrid>
      <w:tr w:rsidR="00953B93" w:rsidRPr="00631FF4" w:rsidTr="008F2E52">
        <w:tc>
          <w:tcPr>
            <w:tcW w:w="1890" w:type="dxa"/>
            <w:shd w:val="clear" w:color="auto" w:fill="E6E6E6"/>
          </w:tcPr>
          <w:p w:rsidR="00953B93" w:rsidRPr="00631FF4" w:rsidRDefault="00953B93" w:rsidP="00953B93">
            <w:pPr>
              <w:rPr>
                <w:b/>
                <w:sz w:val="20"/>
              </w:rPr>
            </w:pPr>
            <w:r>
              <w:rPr>
                <w:b/>
                <w:sz w:val="20"/>
              </w:rPr>
              <w:t>P</w:t>
            </w:r>
            <w:r w:rsidRPr="00631FF4">
              <w:rPr>
                <w:b/>
                <w:sz w:val="20"/>
              </w:rPr>
              <w:t>roposal</w:t>
            </w:r>
            <w:r>
              <w:rPr>
                <w:b/>
                <w:sz w:val="20"/>
              </w:rPr>
              <w:t xml:space="preserve"> Type</w:t>
            </w:r>
          </w:p>
        </w:tc>
        <w:tc>
          <w:tcPr>
            <w:tcW w:w="1440" w:type="dxa"/>
            <w:shd w:val="clear" w:color="auto" w:fill="E6E6E6"/>
          </w:tcPr>
          <w:p w:rsidR="00953B93" w:rsidRPr="00631FF4" w:rsidRDefault="00953B93" w:rsidP="00953B93">
            <w:pPr>
              <w:rPr>
                <w:b/>
                <w:sz w:val="20"/>
              </w:rPr>
            </w:pPr>
            <w:r>
              <w:rPr>
                <w:b/>
                <w:sz w:val="20"/>
              </w:rPr>
              <w:t>Prefix &amp; N</w:t>
            </w:r>
            <w:r w:rsidRPr="00631FF4">
              <w:rPr>
                <w:b/>
                <w:sz w:val="20"/>
              </w:rPr>
              <w:t>umber</w:t>
            </w:r>
          </w:p>
        </w:tc>
        <w:tc>
          <w:tcPr>
            <w:tcW w:w="3757" w:type="dxa"/>
            <w:shd w:val="clear" w:color="auto" w:fill="E6E6E6"/>
          </w:tcPr>
          <w:p w:rsidR="00953B93" w:rsidRPr="00631FF4" w:rsidRDefault="00953B93" w:rsidP="00953B93">
            <w:pPr>
              <w:rPr>
                <w:b/>
                <w:sz w:val="20"/>
              </w:rPr>
            </w:pPr>
            <w:r w:rsidRPr="00631FF4">
              <w:rPr>
                <w:b/>
                <w:sz w:val="20"/>
              </w:rPr>
              <w:t>Course</w:t>
            </w:r>
            <w:r>
              <w:rPr>
                <w:b/>
                <w:sz w:val="20"/>
              </w:rPr>
              <w:t>/Program T</w:t>
            </w:r>
            <w:r w:rsidRPr="00631FF4">
              <w:rPr>
                <w:b/>
                <w:sz w:val="20"/>
              </w:rPr>
              <w:t>itle</w:t>
            </w:r>
            <w:r>
              <w:rPr>
                <w:b/>
                <w:sz w:val="20"/>
              </w:rPr>
              <w:t xml:space="preserve"> </w:t>
            </w:r>
            <w:r w:rsidRPr="00631FF4">
              <w:rPr>
                <w:b/>
                <w:sz w:val="20"/>
              </w:rPr>
              <w:t>(units)</w:t>
            </w:r>
          </w:p>
        </w:tc>
        <w:tc>
          <w:tcPr>
            <w:tcW w:w="3533" w:type="dxa"/>
            <w:shd w:val="clear" w:color="auto" w:fill="E6E6E6"/>
          </w:tcPr>
          <w:p w:rsidR="00953B93" w:rsidRPr="00631FF4" w:rsidRDefault="00953B93" w:rsidP="00953B93">
            <w:pPr>
              <w:rPr>
                <w:b/>
                <w:sz w:val="20"/>
              </w:rPr>
            </w:pPr>
            <w:r>
              <w:rPr>
                <w:b/>
                <w:sz w:val="20"/>
              </w:rPr>
              <w:t>Comments</w:t>
            </w:r>
          </w:p>
        </w:tc>
      </w:tr>
      <w:tr w:rsidR="00D5298C" w:rsidRPr="00EE4A37" w:rsidTr="008F2E52">
        <w:tc>
          <w:tcPr>
            <w:tcW w:w="1890" w:type="dxa"/>
            <w:shd w:val="clear" w:color="auto" w:fill="auto"/>
          </w:tcPr>
          <w:p w:rsidR="00D5298C" w:rsidRDefault="00A32142" w:rsidP="00D5298C">
            <w:pPr>
              <w:rPr>
                <w:sz w:val="20"/>
              </w:rPr>
            </w:pPr>
            <w:r>
              <w:rPr>
                <w:sz w:val="20"/>
              </w:rPr>
              <w:t>Course Review</w:t>
            </w:r>
          </w:p>
        </w:tc>
        <w:tc>
          <w:tcPr>
            <w:tcW w:w="1440" w:type="dxa"/>
            <w:shd w:val="clear" w:color="auto" w:fill="auto"/>
          </w:tcPr>
          <w:p w:rsidR="00D5298C" w:rsidRDefault="00A32142" w:rsidP="00D5298C">
            <w:pPr>
              <w:rPr>
                <w:sz w:val="20"/>
              </w:rPr>
            </w:pPr>
            <w:r>
              <w:rPr>
                <w:sz w:val="20"/>
              </w:rPr>
              <w:t>EMS 199</w:t>
            </w:r>
          </w:p>
        </w:tc>
        <w:tc>
          <w:tcPr>
            <w:tcW w:w="3757" w:type="dxa"/>
            <w:shd w:val="clear" w:color="auto" w:fill="auto"/>
          </w:tcPr>
          <w:p w:rsidR="00A32142" w:rsidRPr="00A32142" w:rsidRDefault="00A32142" w:rsidP="00D5298C">
            <w:pPr>
              <w:rPr>
                <w:rFonts w:cs="Arial"/>
                <w:sz w:val="20"/>
              </w:rPr>
            </w:pPr>
            <w:r w:rsidRPr="00A32142">
              <w:rPr>
                <w:rFonts w:cs="Arial"/>
                <w:sz w:val="20"/>
              </w:rPr>
              <w:t>Special Topics in Emergency Medical Services Training (Lec 0.5)</w:t>
            </w:r>
          </w:p>
          <w:p w:rsidR="00A32142" w:rsidRDefault="00A32142" w:rsidP="00D5298C">
            <w:pPr>
              <w:rPr>
                <w:rFonts w:cs="Arial"/>
                <w:b/>
                <w:sz w:val="20"/>
              </w:rPr>
            </w:pPr>
          </w:p>
          <w:p w:rsidR="00D5298C" w:rsidRDefault="00A32142" w:rsidP="00D528C3">
            <w:pPr>
              <w:rPr>
                <w:rFonts w:cs="Arial"/>
                <w:sz w:val="20"/>
              </w:rPr>
            </w:pPr>
            <w:r w:rsidRPr="008310D7">
              <w:rPr>
                <w:rFonts w:cs="Arial"/>
                <w:b/>
                <w:sz w:val="20"/>
              </w:rPr>
              <w:lastRenderedPageBreak/>
              <w:t>Part of course review:</w:t>
            </w:r>
            <w:r>
              <w:rPr>
                <w:rFonts w:cs="Arial"/>
                <w:sz w:val="20"/>
              </w:rPr>
              <w:t xml:space="preserve"> The modifications include </w:t>
            </w:r>
            <w:r w:rsidR="00D528C3">
              <w:rPr>
                <w:rFonts w:cs="Arial"/>
                <w:sz w:val="20"/>
              </w:rPr>
              <w:t>t</w:t>
            </w:r>
            <w:r>
              <w:rPr>
                <w:rFonts w:cs="Arial"/>
                <w:sz w:val="20"/>
              </w:rPr>
              <w:t>he course offering was changed to “A” and the grading method was changed from letter grade to P/NP.</w:t>
            </w:r>
          </w:p>
        </w:tc>
        <w:tc>
          <w:tcPr>
            <w:tcW w:w="3533" w:type="dxa"/>
            <w:shd w:val="clear" w:color="auto" w:fill="auto"/>
          </w:tcPr>
          <w:p w:rsidR="00D5298C" w:rsidRDefault="00A32142" w:rsidP="004E3C0E">
            <w:pPr>
              <w:rPr>
                <w:sz w:val="20"/>
              </w:rPr>
            </w:pPr>
            <w:r>
              <w:rPr>
                <w:sz w:val="20"/>
              </w:rPr>
              <w:lastRenderedPageBreak/>
              <w:t xml:space="preserve">The course is a “shell” for EMS topics. </w:t>
            </w:r>
          </w:p>
        </w:tc>
      </w:tr>
      <w:tr w:rsidR="005229D0" w:rsidRPr="00EE4A37" w:rsidTr="008F2E52">
        <w:tc>
          <w:tcPr>
            <w:tcW w:w="1890" w:type="dxa"/>
            <w:shd w:val="clear" w:color="auto" w:fill="auto"/>
          </w:tcPr>
          <w:p w:rsidR="005229D0" w:rsidRDefault="005229D0" w:rsidP="005229D0">
            <w:pPr>
              <w:rPr>
                <w:sz w:val="20"/>
              </w:rPr>
            </w:pPr>
            <w:r>
              <w:rPr>
                <w:sz w:val="20"/>
              </w:rPr>
              <w:t>Course Review</w:t>
            </w:r>
          </w:p>
        </w:tc>
        <w:tc>
          <w:tcPr>
            <w:tcW w:w="1440" w:type="dxa"/>
            <w:shd w:val="clear" w:color="auto" w:fill="auto"/>
          </w:tcPr>
          <w:p w:rsidR="005229D0" w:rsidRDefault="005229D0" w:rsidP="005229D0">
            <w:pPr>
              <w:rPr>
                <w:sz w:val="20"/>
              </w:rPr>
            </w:pPr>
            <w:r>
              <w:rPr>
                <w:sz w:val="20"/>
              </w:rPr>
              <w:t>EMS 300</w:t>
            </w:r>
          </w:p>
        </w:tc>
        <w:tc>
          <w:tcPr>
            <w:tcW w:w="3757" w:type="dxa"/>
            <w:shd w:val="clear" w:color="auto" w:fill="auto"/>
          </w:tcPr>
          <w:p w:rsidR="005229D0" w:rsidRDefault="005229D0" w:rsidP="005229D0">
            <w:pPr>
              <w:rPr>
                <w:rFonts w:cs="Arial"/>
                <w:sz w:val="20"/>
              </w:rPr>
            </w:pPr>
            <w:r w:rsidRPr="008310D7">
              <w:rPr>
                <w:rFonts w:cs="Arial"/>
                <w:sz w:val="20"/>
              </w:rPr>
              <w:t xml:space="preserve">Introduction to Emergency </w:t>
            </w:r>
            <w:r>
              <w:rPr>
                <w:rFonts w:cs="Arial"/>
                <w:sz w:val="20"/>
              </w:rPr>
              <w:t>M</w:t>
            </w:r>
            <w:r w:rsidRPr="008310D7">
              <w:rPr>
                <w:rFonts w:cs="Arial"/>
                <w:sz w:val="20"/>
              </w:rPr>
              <w:t xml:space="preserve">edical </w:t>
            </w:r>
            <w:r>
              <w:rPr>
                <w:rFonts w:cs="Arial"/>
                <w:sz w:val="20"/>
              </w:rPr>
              <w:t>S</w:t>
            </w:r>
            <w:r w:rsidRPr="008310D7">
              <w:rPr>
                <w:rFonts w:cs="Arial"/>
                <w:sz w:val="20"/>
              </w:rPr>
              <w:t>ervices (Lec 1)</w:t>
            </w:r>
          </w:p>
          <w:p w:rsidR="005229D0" w:rsidRDefault="005229D0" w:rsidP="005229D0">
            <w:pPr>
              <w:rPr>
                <w:rFonts w:cs="Arial"/>
                <w:sz w:val="20"/>
              </w:rPr>
            </w:pPr>
            <w:r>
              <w:rPr>
                <w:rFonts w:cs="Arial"/>
                <w:sz w:val="20"/>
              </w:rPr>
              <w:t>Advisory: ENGL 514</w:t>
            </w:r>
          </w:p>
          <w:p w:rsidR="005229D0" w:rsidRDefault="005229D0" w:rsidP="005229D0">
            <w:pPr>
              <w:rPr>
                <w:rFonts w:cs="Arial"/>
                <w:sz w:val="20"/>
              </w:rPr>
            </w:pPr>
            <w:r>
              <w:rPr>
                <w:rFonts w:cs="Arial"/>
                <w:sz w:val="20"/>
              </w:rPr>
              <w:t>LOE: Admittance to program</w:t>
            </w:r>
          </w:p>
          <w:p w:rsidR="005229D0" w:rsidRDefault="005229D0" w:rsidP="005229D0">
            <w:pPr>
              <w:rPr>
                <w:rFonts w:cs="Arial"/>
                <w:sz w:val="20"/>
              </w:rPr>
            </w:pPr>
          </w:p>
        </w:tc>
        <w:tc>
          <w:tcPr>
            <w:tcW w:w="3533" w:type="dxa"/>
            <w:shd w:val="clear" w:color="auto" w:fill="auto"/>
          </w:tcPr>
          <w:p w:rsidR="005229D0" w:rsidRDefault="005229D0" w:rsidP="005229D0">
            <w:pPr>
              <w:rPr>
                <w:sz w:val="20"/>
              </w:rPr>
            </w:pPr>
            <w:r w:rsidRPr="008310D7">
              <w:rPr>
                <w:rFonts w:cs="Arial"/>
                <w:b/>
                <w:sz w:val="20"/>
              </w:rPr>
              <w:t>Part of course review:</w:t>
            </w:r>
            <w:r>
              <w:rPr>
                <w:rFonts w:cs="Arial"/>
                <w:sz w:val="20"/>
              </w:rPr>
              <w:t xml:space="preserve"> The modifications include the course offering was changed to “A”, the grading method was changed from letter grade to P/NP, and text and materials were updated.</w:t>
            </w:r>
          </w:p>
        </w:tc>
      </w:tr>
      <w:tr w:rsidR="005229D0" w:rsidRPr="00EE4A37" w:rsidTr="008F2E52">
        <w:tc>
          <w:tcPr>
            <w:tcW w:w="1890" w:type="dxa"/>
            <w:shd w:val="clear" w:color="auto" w:fill="auto"/>
          </w:tcPr>
          <w:p w:rsidR="005229D0" w:rsidRPr="00445B1A" w:rsidRDefault="005229D0" w:rsidP="005229D0">
            <w:pPr>
              <w:rPr>
                <w:sz w:val="20"/>
              </w:rPr>
            </w:pPr>
            <w:r>
              <w:rPr>
                <w:sz w:val="20"/>
              </w:rPr>
              <w:t>Course Review</w:t>
            </w:r>
          </w:p>
        </w:tc>
        <w:tc>
          <w:tcPr>
            <w:tcW w:w="1440" w:type="dxa"/>
            <w:shd w:val="clear" w:color="auto" w:fill="auto"/>
          </w:tcPr>
          <w:p w:rsidR="005229D0" w:rsidRDefault="005229D0" w:rsidP="005229D0">
            <w:pPr>
              <w:rPr>
                <w:sz w:val="20"/>
              </w:rPr>
            </w:pPr>
            <w:r>
              <w:rPr>
                <w:sz w:val="20"/>
              </w:rPr>
              <w:t>EMS 321</w:t>
            </w:r>
          </w:p>
        </w:tc>
        <w:tc>
          <w:tcPr>
            <w:tcW w:w="3757" w:type="dxa"/>
            <w:shd w:val="clear" w:color="auto" w:fill="auto"/>
          </w:tcPr>
          <w:p w:rsidR="005229D0" w:rsidRDefault="005229D0" w:rsidP="005229D0">
            <w:pPr>
              <w:rPr>
                <w:rFonts w:cs="Arial"/>
                <w:sz w:val="20"/>
              </w:rPr>
            </w:pPr>
            <w:r>
              <w:rPr>
                <w:rFonts w:cs="Arial"/>
                <w:sz w:val="20"/>
              </w:rPr>
              <w:t>Advanced Cardiac Life Support (Lec 1)</w:t>
            </w:r>
          </w:p>
          <w:p w:rsidR="005229D0" w:rsidRDefault="005229D0" w:rsidP="005229D0">
            <w:pPr>
              <w:rPr>
                <w:rFonts w:cs="Arial"/>
                <w:sz w:val="20"/>
              </w:rPr>
            </w:pPr>
            <w:r>
              <w:rPr>
                <w:rFonts w:cs="Arial"/>
                <w:sz w:val="20"/>
              </w:rPr>
              <w:t>Repeat: 0</w:t>
            </w:r>
          </w:p>
          <w:p w:rsidR="005229D0" w:rsidRDefault="005229D0" w:rsidP="005229D0">
            <w:pPr>
              <w:rPr>
                <w:rFonts w:cs="Arial"/>
                <w:sz w:val="20"/>
              </w:rPr>
            </w:pPr>
          </w:p>
          <w:p w:rsidR="005229D0" w:rsidRPr="009140D6" w:rsidRDefault="005229D0" w:rsidP="005229D0">
            <w:pPr>
              <w:rPr>
                <w:rFonts w:cs="Arial"/>
                <w:sz w:val="20"/>
              </w:rPr>
            </w:pPr>
          </w:p>
        </w:tc>
        <w:tc>
          <w:tcPr>
            <w:tcW w:w="3533" w:type="dxa"/>
            <w:shd w:val="clear" w:color="auto" w:fill="auto"/>
          </w:tcPr>
          <w:p w:rsidR="005229D0" w:rsidRDefault="005229D0" w:rsidP="005229D0">
            <w:pPr>
              <w:rPr>
                <w:sz w:val="20"/>
              </w:rPr>
            </w:pPr>
            <w:r w:rsidRPr="008310D7">
              <w:rPr>
                <w:rFonts w:cs="Arial"/>
                <w:b/>
                <w:sz w:val="20"/>
              </w:rPr>
              <w:t>Part of course review:</w:t>
            </w:r>
            <w:r>
              <w:rPr>
                <w:rFonts w:cs="Arial"/>
                <w:sz w:val="20"/>
              </w:rPr>
              <w:t xml:space="preserve"> The modifications include textbook and grading method change from letter grade or P/NP to P/NP.  </w:t>
            </w:r>
          </w:p>
        </w:tc>
      </w:tr>
      <w:tr w:rsidR="00193440" w:rsidRPr="00EE4A37" w:rsidTr="008F2E52">
        <w:tc>
          <w:tcPr>
            <w:tcW w:w="1890" w:type="dxa"/>
            <w:shd w:val="clear" w:color="auto" w:fill="auto"/>
          </w:tcPr>
          <w:p w:rsidR="00193440" w:rsidRDefault="00193440" w:rsidP="00D5298C">
            <w:pPr>
              <w:rPr>
                <w:sz w:val="20"/>
              </w:rPr>
            </w:pPr>
            <w:r>
              <w:rPr>
                <w:sz w:val="20"/>
              </w:rPr>
              <w:t xml:space="preserve">Corrections </w:t>
            </w:r>
          </w:p>
        </w:tc>
        <w:tc>
          <w:tcPr>
            <w:tcW w:w="1440" w:type="dxa"/>
            <w:shd w:val="clear" w:color="auto" w:fill="auto"/>
          </w:tcPr>
          <w:p w:rsidR="00193440" w:rsidRDefault="00193440" w:rsidP="00D5298C">
            <w:pPr>
              <w:rPr>
                <w:sz w:val="20"/>
              </w:rPr>
            </w:pPr>
            <w:r>
              <w:rPr>
                <w:sz w:val="20"/>
              </w:rPr>
              <w:t>GRPH 360</w:t>
            </w:r>
          </w:p>
        </w:tc>
        <w:tc>
          <w:tcPr>
            <w:tcW w:w="3757" w:type="dxa"/>
            <w:shd w:val="clear" w:color="auto" w:fill="auto"/>
          </w:tcPr>
          <w:p w:rsidR="00193440" w:rsidRDefault="00193440" w:rsidP="00D5298C">
            <w:pPr>
              <w:rPr>
                <w:rFonts w:cs="Arial"/>
                <w:sz w:val="20"/>
              </w:rPr>
            </w:pPr>
            <w:r>
              <w:rPr>
                <w:rFonts w:cs="Arial"/>
                <w:sz w:val="20"/>
              </w:rPr>
              <w:t>Applied Graphics Lab 1</w:t>
            </w:r>
          </w:p>
          <w:p w:rsidR="00193440" w:rsidRPr="00A32142" w:rsidRDefault="00193440" w:rsidP="00193440">
            <w:pPr>
              <w:rPr>
                <w:rFonts w:cs="Arial"/>
                <w:sz w:val="20"/>
              </w:rPr>
            </w:pPr>
            <w:r>
              <w:rPr>
                <w:rFonts w:cs="Arial"/>
                <w:sz w:val="20"/>
              </w:rPr>
              <w:t xml:space="preserve">Corrections included removal of GRPH 108 as a corequisite course and the change in grading option to P/NP. </w:t>
            </w:r>
          </w:p>
        </w:tc>
        <w:tc>
          <w:tcPr>
            <w:tcW w:w="3533" w:type="dxa"/>
            <w:shd w:val="clear" w:color="auto" w:fill="auto"/>
          </w:tcPr>
          <w:p w:rsidR="00193440" w:rsidRDefault="00193440" w:rsidP="004E3C0E">
            <w:pPr>
              <w:rPr>
                <w:sz w:val="20"/>
              </w:rPr>
            </w:pPr>
          </w:p>
        </w:tc>
      </w:tr>
      <w:tr w:rsidR="004F1B27" w:rsidRPr="00EE4A37" w:rsidTr="008F2E52">
        <w:tc>
          <w:tcPr>
            <w:tcW w:w="1890" w:type="dxa"/>
            <w:shd w:val="clear" w:color="auto" w:fill="auto"/>
          </w:tcPr>
          <w:p w:rsidR="004F1B27" w:rsidRDefault="004F1B27" w:rsidP="004F1B27">
            <w:pPr>
              <w:rPr>
                <w:sz w:val="20"/>
              </w:rPr>
            </w:pPr>
            <w:r>
              <w:rPr>
                <w:sz w:val="20"/>
              </w:rPr>
              <w:t>Course Review</w:t>
            </w:r>
          </w:p>
        </w:tc>
        <w:tc>
          <w:tcPr>
            <w:tcW w:w="1440" w:type="dxa"/>
            <w:shd w:val="clear" w:color="auto" w:fill="auto"/>
          </w:tcPr>
          <w:p w:rsidR="004F1B27" w:rsidRDefault="004F1B27" w:rsidP="004F1B27">
            <w:pPr>
              <w:rPr>
                <w:sz w:val="20"/>
              </w:rPr>
            </w:pPr>
            <w:r>
              <w:rPr>
                <w:sz w:val="20"/>
              </w:rPr>
              <w:t>WFT 306</w:t>
            </w:r>
          </w:p>
        </w:tc>
        <w:tc>
          <w:tcPr>
            <w:tcW w:w="3757" w:type="dxa"/>
            <w:shd w:val="clear" w:color="auto" w:fill="auto"/>
          </w:tcPr>
          <w:p w:rsidR="004F1B27" w:rsidRDefault="004F1B27" w:rsidP="004F1B27">
            <w:pPr>
              <w:rPr>
                <w:rFonts w:cs="Arial"/>
                <w:sz w:val="20"/>
              </w:rPr>
            </w:pPr>
            <w:r>
              <w:rPr>
                <w:rFonts w:cs="Arial"/>
                <w:sz w:val="20"/>
              </w:rPr>
              <w:t>Incident Command System for Executives I-402</w:t>
            </w:r>
          </w:p>
          <w:p w:rsidR="004F1B27" w:rsidRDefault="004F1B27" w:rsidP="004F1B27">
            <w:pPr>
              <w:rPr>
                <w:rFonts w:cs="Arial"/>
                <w:sz w:val="20"/>
              </w:rPr>
            </w:pPr>
            <w:r>
              <w:rPr>
                <w:rFonts w:cs="Arial"/>
                <w:sz w:val="20"/>
              </w:rPr>
              <w:t>Advisory: WFT 305</w:t>
            </w:r>
          </w:p>
        </w:tc>
        <w:tc>
          <w:tcPr>
            <w:tcW w:w="3533" w:type="dxa"/>
            <w:shd w:val="clear" w:color="auto" w:fill="auto"/>
          </w:tcPr>
          <w:p w:rsidR="004F1B27" w:rsidRPr="00965C7D" w:rsidRDefault="004F1B27" w:rsidP="004F1B27">
            <w:pPr>
              <w:pStyle w:val="ListParagraph"/>
              <w:ind w:left="0"/>
              <w:rPr>
                <w:rFonts w:cs="Arial"/>
                <w:color w:val="000000" w:themeColor="text1"/>
                <w:sz w:val="20"/>
              </w:rPr>
            </w:pPr>
            <w:r w:rsidRPr="008310D7">
              <w:rPr>
                <w:rFonts w:cs="Arial"/>
                <w:b/>
                <w:sz w:val="20"/>
              </w:rPr>
              <w:t>Part of course review:</w:t>
            </w:r>
            <w:r>
              <w:rPr>
                <w:rFonts w:cs="Arial"/>
                <w:sz w:val="20"/>
              </w:rPr>
              <w:t xml:space="preserve"> The grading method change from letter grade or P/NP-to-P/NP.</w:t>
            </w:r>
          </w:p>
        </w:tc>
      </w:tr>
      <w:tr w:rsidR="004F1B27" w:rsidRPr="00EE4A37" w:rsidTr="008F2E52">
        <w:tc>
          <w:tcPr>
            <w:tcW w:w="1890" w:type="dxa"/>
            <w:shd w:val="clear" w:color="auto" w:fill="auto"/>
          </w:tcPr>
          <w:p w:rsidR="004F1B27" w:rsidRDefault="004F1B27" w:rsidP="004F1B27">
            <w:pPr>
              <w:rPr>
                <w:sz w:val="20"/>
              </w:rPr>
            </w:pPr>
            <w:r>
              <w:rPr>
                <w:sz w:val="20"/>
              </w:rPr>
              <w:t>Course Review</w:t>
            </w:r>
          </w:p>
        </w:tc>
        <w:tc>
          <w:tcPr>
            <w:tcW w:w="1440" w:type="dxa"/>
            <w:shd w:val="clear" w:color="auto" w:fill="auto"/>
          </w:tcPr>
          <w:p w:rsidR="004F1B27" w:rsidRDefault="004F1B27" w:rsidP="004F1B27">
            <w:pPr>
              <w:rPr>
                <w:sz w:val="20"/>
              </w:rPr>
            </w:pPr>
            <w:r>
              <w:rPr>
                <w:sz w:val="20"/>
              </w:rPr>
              <w:t>WFTO 311</w:t>
            </w:r>
          </w:p>
        </w:tc>
        <w:tc>
          <w:tcPr>
            <w:tcW w:w="3757" w:type="dxa"/>
            <w:shd w:val="clear" w:color="auto" w:fill="auto"/>
          </w:tcPr>
          <w:p w:rsidR="004F1B27" w:rsidRDefault="004F1B27" w:rsidP="004F1B27">
            <w:pPr>
              <w:rPr>
                <w:rFonts w:cs="Arial"/>
                <w:sz w:val="20"/>
              </w:rPr>
            </w:pPr>
            <w:r>
              <w:rPr>
                <w:rFonts w:cs="Arial"/>
                <w:sz w:val="20"/>
              </w:rPr>
              <w:t>Firefighter Training S-130</w:t>
            </w:r>
          </w:p>
          <w:p w:rsidR="004F1B27" w:rsidRDefault="004F1B27" w:rsidP="004F1B27">
            <w:pPr>
              <w:rPr>
                <w:rFonts w:cs="Arial"/>
                <w:sz w:val="20"/>
              </w:rPr>
            </w:pPr>
            <w:r>
              <w:rPr>
                <w:rFonts w:cs="Arial"/>
                <w:sz w:val="20"/>
              </w:rPr>
              <w:t>Advisory: WFT 302 and WFTO 313</w:t>
            </w:r>
          </w:p>
          <w:p w:rsidR="004F1B27" w:rsidRDefault="004F1B27" w:rsidP="004F1B27">
            <w:pPr>
              <w:rPr>
                <w:rFonts w:cs="Arial"/>
                <w:sz w:val="20"/>
              </w:rPr>
            </w:pPr>
          </w:p>
          <w:p w:rsidR="004F1B27" w:rsidRDefault="004F1B27" w:rsidP="004F1B27">
            <w:pPr>
              <w:rPr>
                <w:rFonts w:cs="Arial"/>
                <w:sz w:val="20"/>
              </w:rPr>
            </w:pPr>
          </w:p>
        </w:tc>
        <w:tc>
          <w:tcPr>
            <w:tcW w:w="3533" w:type="dxa"/>
            <w:shd w:val="clear" w:color="auto" w:fill="auto"/>
          </w:tcPr>
          <w:p w:rsidR="004F1B27" w:rsidRDefault="004F1B27" w:rsidP="004F1B27">
            <w:pPr>
              <w:rPr>
                <w:sz w:val="20"/>
              </w:rPr>
            </w:pPr>
            <w:r w:rsidRPr="008310D7">
              <w:rPr>
                <w:rFonts w:cs="Arial"/>
                <w:b/>
                <w:sz w:val="20"/>
              </w:rPr>
              <w:t>Part of course review:</w:t>
            </w:r>
            <w:r>
              <w:rPr>
                <w:rFonts w:cs="Arial"/>
                <w:sz w:val="20"/>
              </w:rPr>
              <w:t xml:space="preserve"> The modifications include offering to “A” and grading method change from letter grade or P/NP-to-P/NP, assignments, and methods of evaluation. </w:t>
            </w:r>
          </w:p>
        </w:tc>
      </w:tr>
      <w:tr w:rsidR="006B422F" w:rsidRPr="00EE4A37" w:rsidTr="008F2E52">
        <w:tc>
          <w:tcPr>
            <w:tcW w:w="1890" w:type="dxa"/>
            <w:shd w:val="clear" w:color="auto" w:fill="auto"/>
          </w:tcPr>
          <w:p w:rsidR="006B422F" w:rsidRDefault="006B422F" w:rsidP="006B422F">
            <w:pPr>
              <w:rPr>
                <w:sz w:val="20"/>
              </w:rPr>
            </w:pPr>
            <w:r>
              <w:rPr>
                <w:sz w:val="20"/>
              </w:rPr>
              <w:t>Course Review</w:t>
            </w:r>
          </w:p>
        </w:tc>
        <w:tc>
          <w:tcPr>
            <w:tcW w:w="1440" w:type="dxa"/>
            <w:shd w:val="clear" w:color="auto" w:fill="auto"/>
          </w:tcPr>
          <w:p w:rsidR="006B422F" w:rsidRDefault="006B422F" w:rsidP="006B422F">
            <w:pPr>
              <w:rPr>
                <w:sz w:val="20"/>
              </w:rPr>
            </w:pPr>
            <w:r>
              <w:rPr>
                <w:sz w:val="20"/>
              </w:rPr>
              <w:t>WFTO 312</w:t>
            </w:r>
          </w:p>
        </w:tc>
        <w:tc>
          <w:tcPr>
            <w:tcW w:w="3757" w:type="dxa"/>
            <w:shd w:val="clear" w:color="auto" w:fill="auto"/>
          </w:tcPr>
          <w:p w:rsidR="006B422F" w:rsidRDefault="006B422F" w:rsidP="006B422F">
            <w:pPr>
              <w:rPr>
                <w:rFonts w:cs="Arial"/>
                <w:sz w:val="20"/>
              </w:rPr>
            </w:pPr>
            <w:r>
              <w:rPr>
                <w:rFonts w:cs="Arial"/>
                <w:sz w:val="20"/>
              </w:rPr>
              <w:t>Advanced Firefighter Training S-131 (Lec 0.5)</w:t>
            </w:r>
          </w:p>
          <w:p w:rsidR="006B422F" w:rsidRDefault="006B422F" w:rsidP="006B422F">
            <w:pPr>
              <w:rPr>
                <w:rFonts w:cs="Arial"/>
                <w:sz w:val="20"/>
              </w:rPr>
            </w:pPr>
            <w:r>
              <w:rPr>
                <w:rFonts w:cs="Arial"/>
                <w:sz w:val="20"/>
              </w:rPr>
              <w:t>Advisory: WFTO 311 and WFTO 313 and WFTO 315 and WFTO 317 and WFTO 318</w:t>
            </w:r>
          </w:p>
        </w:tc>
        <w:tc>
          <w:tcPr>
            <w:tcW w:w="3533" w:type="dxa"/>
            <w:shd w:val="clear" w:color="auto" w:fill="auto"/>
          </w:tcPr>
          <w:p w:rsidR="006B422F" w:rsidRPr="008310D7" w:rsidRDefault="006B422F" w:rsidP="006B422F">
            <w:pPr>
              <w:rPr>
                <w:rFonts w:cs="Arial"/>
                <w:b/>
                <w:sz w:val="20"/>
              </w:rPr>
            </w:pPr>
            <w:r w:rsidRPr="008310D7">
              <w:rPr>
                <w:rFonts w:cs="Arial"/>
                <w:b/>
                <w:sz w:val="20"/>
              </w:rPr>
              <w:t>Part of course review:</w:t>
            </w:r>
            <w:r>
              <w:rPr>
                <w:rFonts w:cs="Arial"/>
                <w:sz w:val="20"/>
              </w:rPr>
              <w:t xml:space="preserve"> The modifications include offering to “A” and grading method change from letter grade or P/NP-to-P/NP, and methods of evaluation.  </w:t>
            </w:r>
          </w:p>
        </w:tc>
      </w:tr>
      <w:tr w:rsidR="006B422F" w:rsidRPr="00EE4A37" w:rsidTr="008F2E52">
        <w:tc>
          <w:tcPr>
            <w:tcW w:w="1890" w:type="dxa"/>
            <w:shd w:val="clear" w:color="auto" w:fill="auto"/>
          </w:tcPr>
          <w:p w:rsidR="006B422F" w:rsidRDefault="006B422F" w:rsidP="006B422F">
            <w:pPr>
              <w:rPr>
                <w:sz w:val="20"/>
              </w:rPr>
            </w:pPr>
            <w:r>
              <w:rPr>
                <w:sz w:val="20"/>
              </w:rPr>
              <w:t>Course Review</w:t>
            </w:r>
          </w:p>
        </w:tc>
        <w:tc>
          <w:tcPr>
            <w:tcW w:w="1440" w:type="dxa"/>
            <w:shd w:val="clear" w:color="auto" w:fill="auto"/>
          </w:tcPr>
          <w:p w:rsidR="006B422F" w:rsidRDefault="006B422F" w:rsidP="006B422F">
            <w:pPr>
              <w:rPr>
                <w:sz w:val="20"/>
              </w:rPr>
            </w:pPr>
            <w:r>
              <w:rPr>
                <w:sz w:val="20"/>
              </w:rPr>
              <w:t>WFTO 313</w:t>
            </w:r>
          </w:p>
        </w:tc>
        <w:tc>
          <w:tcPr>
            <w:tcW w:w="3757" w:type="dxa"/>
            <w:shd w:val="clear" w:color="auto" w:fill="auto"/>
          </w:tcPr>
          <w:p w:rsidR="006B422F" w:rsidRDefault="006B422F" w:rsidP="006B422F">
            <w:pPr>
              <w:rPr>
                <w:rFonts w:cs="Arial"/>
                <w:sz w:val="20"/>
              </w:rPr>
            </w:pPr>
            <w:r>
              <w:rPr>
                <w:rFonts w:cs="Arial"/>
                <w:sz w:val="20"/>
              </w:rPr>
              <w:t>Introduction to Wildland Fire Behavior S-190 (Lec 0.5)</w:t>
            </w:r>
          </w:p>
          <w:p w:rsidR="006B422F" w:rsidRDefault="006B422F" w:rsidP="006B422F">
            <w:pPr>
              <w:rPr>
                <w:rFonts w:cs="Arial"/>
                <w:sz w:val="20"/>
              </w:rPr>
            </w:pPr>
            <w:r>
              <w:rPr>
                <w:rFonts w:cs="Arial"/>
                <w:sz w:val="20"/>
              </w:rPr>
              <w:t>Advisory: WFT 302</w:t>
            </w:r>
          </w:p>
          <w:p w:rsidR="006B422F" w:rsidRDefault="006B422F" w:rsidP="006B422F">
            <w:pPr>
              <w:rPr>
                <w:rFonts w:cs="Arial"/>
                <w:b/>
                <w:sz w:val="20"/>
              </w:rPr>
            </w:pPr>
          </w:p>
          <w:p w:rsidR="006B422F" w:rsidRDefault="006B422F" w:rsidP="006B422F">
            <w:pPr>
              <w:rPr>
                <w:rFonts w:cs="Arial"/>
                <w:sz w:val="20"/>
              </w:rPr>
            </w:pPr>
          </w:p>
        </w:tc>
        <w:tc>
          <w:tcPr>
            <w:tcW w:w="3533" w:type="dxa"/>
            <w:shd w:val="clear" w:color="auto" w:fill="auto"/>
          </w:tcPr>
          <w:p w:rsidR="006B422F" w:rsidRPr="008310D7" w:rsidRDefault="006B422F" w:rsidP="006B422F">
            <w:pPr>
              <w:rPr>
                <w:rFonts w:cs="Arial"/>
                <w:b/>
                <w:sz w:val="20"/>
              </w:rPr>
            </w:pPr>
            <w:r w:rsidRPr="008310D7">
              <w:rPr>
                <w:rFonts w:cs="Arial"/>
                <w:b/>
                <w:sz w:val="20"/>
              </w:rPr>
              <w:t>Part of course review:</w:t>
            </w:r>
            <w:r>
              <w:rPr>
                <w:rFonts w:cs="Arial"/>
                <w:sz w:val="20"/>
              </w:rPr>
              <w:t xml:space="preserve"> The modifications include offering to “A” and grading method change from letter grade or P/NP-to-P/NP, and methods of evaluation.</w:t>
            </w:r>
          </w:p>
        </w:tc>
      </w:tr>
      <w:tr w:rsidR="006B422F" w:rsidRPr="00EE4A37" w:rsidTr="008F2E52">
        <w:tc>
          <w:tcPr>
            <w:tcW w:w="1890" w:type="dxa"/>
            <w:shd w:val="clear" w:color="auto" w:fill="auto"/>
          </w:tcPr>
          <w:p w:rsidR="006B422F" w:rsidRDefault="006B422F" w:rsidP="006B422F">
            <w:pPr>
              <w:rPr>
                <w:sz w:val="20"/>
              </w:rPr>
            </w:pPr>
            <w:r>
              <w:rPr>
                <w:sz w:val="20"/>
              </w:rPr>
              <w:t>Course Review</w:t>
            </w:r>
          </w:p>
        </w:tc>
        <w:tc>
          <w:tcPr>
            <w:tcW w:w="1440" w:type="dxa"/>
            <w:shd w:val="clear" w:color="auto" w:fill="auto"/>
          </w:tcPr>
          <w:p w:rsidR="006B422F" w:rsidRDefault="006B422F" w:rsidP="006B422F">
            <w:pPr>
              <w:rPr>
                <w:sz w:val="20"/>
              </w:rPr>
            </w:pPr>
            <w:r>
              <w:rPr>
                <w:sz w:val="20"/>
              </w:rPr>
              <w:t>WFTO 314</w:t>
            </w:r>
          </w:p>
        </w:tc>
        <w:tc>
          <w:tcPr>
            <w:tcW w:w="3757" w:type="dxa"/>
            <w:shd w:val="clear" w:color="auto" w:fill="auto"/>
          </w:tcPr>
          <w:p w:rsidR="006B422F" w:rsidRDefault="006B422F" w:rsidP="006B422F">
            <w:pPr>
              <w:rPr>
                <w:rFonts w:cs="Arial"/>
                <w:sz w:val="20"/>
              </w:rPr>
            </w:pPr>
            <w:r>
              <w:rPr>
                <w:rFonts w:cs="Arial"/>
                <w:sz w:val="20"/>
              </w:rPr>
              <w:t>Initial Attack Commander ICT S-200 (Lec 1.5)</w:t>
            </w:r>
          </w:p>
          <w:p w:rsidR="006B422F" w:rsidRDefault="006B422F" w:rsidP="006B422F">
            <w:pPr>
              <w:rPr>
                <w:rFonts w:cs="Arial"/>
                <w:sz w:val="20"/>
              </w:rPr>
            </w:pPr>
            <w:r>
              <w:rPr>
                <w:rFonts w:cs="Arial"/>
                <w:sz w:val="20"/>
              </w:rPr>
              <w:t xml:space="preserve">Advisory: WFT 302 and WFTO 312 and WFTO 325 </w:t>
            </w:r>
          </w:p>
        </w:tc>
        <w:tc>
          <w:tcPr>
            <w:tcW w:w="3533" w:type="dxa"/>
            <w:shd w:val="clear" w:color="auto" w:fill="auto"/>
          </w:tcPr>
          <w:p w:rsidR="006B422F" w:rsidRPr="008310D7" w:rsidRDefault="006B422F" w:rsidP="006B422F">
            <w:pPr>
              <w:rPr>
                <w:rFonts w:cs="Arial"/>
                <w:b/>
                <w:sz w:val="20"/>
              </w:rPr>
            </w:pPr>
            <w:r w:rsidRPr="008310D7">
              <w:rPr>
                <w:rFonts w:cs="Arial"/>
                <w:b/>
                <w:sz w:val="20"/>
              </w:rPr>
              <w:t>Part of course review:</w:t>
            </w:r>
            <w:r>
              <w:rPr>
                <w:rFonts w:cs="Arial"/>
                <w:sz w:val="20"/>
              </w:rPr>
              <w:t xml:space="preserve"> The grading method change from letter grade or P/NP-to-P/NP and methods of evaluation.</w:t>
            </w:r>
          </w:p>
        </w:tc>
      </w:tr>
      <w:tr w:rsidR="006B422F" w:rsidRPr="00EE4A37" w:rsidTr="008F2E52">
        <w:tc>
          <w:tcPr>
            <w:tcW w:w="1890" w:type="dxa"/>
            <w:shd w:val="clear" w:color="auto" w:fill="auto"/>
          </w:tcPr>
          <w:p w:rsidR="006B422F" w:rsidRDefault="006B422F" w:rsidP="006B422F">
            <w:pPr>
              <w:rPr>
                <w:sz w:val="20"/>
              </w:rPr>
            </w:pPr>
            <w:r>
              <w:rPr>
                <w:sz w:val="20"/>
              </w:rPr>
              <w:t>Course Review</w:t>
            </w:r>
          </w:p>
        </w:tc>
        <w:tc>
          <w:tcPr>
            <w:tcW w:w="1440" w:type="dxa"/>
            <w:shd w:val="clear" w:color="auto" w:fill="auto"/>
          </w:tcPr>
          <w:p w:rsidR="006B422F" w:rsidRDefault="006B422F" w:rsidP="006B422F">
            <w:pPr>
              <w:rPr>
                <w:sz w:val="20"/>
              </w:rPr>
            </w:pPr>
            <w:r>
              <w:rPr>
                <w:sz w:val="20"/>
              </w:rPr>
              <w:t>WFTO 315</w:t>
            </w:r>
          </w:p>
        </w:tc>
        <w:tc>
          <w:tcPr>
            <w:tcW w:w="3757" w:type="dxa"/>
            <w:shd w:val="clear" w:color="auto" w:fill="auto"/>
          </w:tcPr>
          <w:p w:rsidR="006B422F" w:rsidRDefault="006B422F" w:rsidP="006B422F">
            <w:pPr>
              <w:rPr>
                <w:rFonts w:cs="Arial"/>
                <w:sz w:val="20"/>
              </w:rPr>
            </w:pPr>
            <w:r>
              <w:rPr>
                <w:rFonts w:cs="Arial"/>
                <w:sz w:val="20"/>
              </w:rPr>
              <w:t>Supervisory Concepts and Techniques S-201 (Lec 0.5)</w:t>
            </w:r>
          </w:p>
          <w:p w:rsidR="006B422F" w:rsidRDefault="006B422F" w:rsidP="006B422F">
            <w:pPr>
              <w:rPr>
                <w:rFonts w:cs="Arial"/>
                <w:sz w:val="20"/>
              </w:rPr>
            </w:pPr>
            <w:r>
              <w:rPr>
                <w:rFonts w:cs="Arial"/>
                <w:sz w:val="20"/>
              </w:rPr>
              <w:t xml:space="preserve">Advisory: WFT 302 and WFTO 311 and WFTO 313 </w:t>
            </w:r>
          </w:p>
          <w:p w:rsidR="006B422F" w:rsidRDefault="006B422F" w:rsidP="006B422F">
            <w:pPr>
              <w:rPr>
                <w:rFonts w:cs="Arial"/>
                <w:sz w:val="20"/>
              </w:rPr>
            </w:pPr>
          </w:p>
        </w:tc>
        <w:tc>
          <w:tcPr>
            <w:tcW w:w="3533" w:type="dxa"/>
            <w:shd w:val="clear" w:color="auto" w:fill="auto"/>
          </w:tcPr>
          <w:p w:rsidR="006B422F" w:rsidRPr="008310D7" w:rsidRDefault="006B422F" w:rsidP="006B422F">
            <w:pPr>
              <w:rPr>
                <w:rFonts w:cs="Arial"/>
                <w:b/>
                <w:sz w:val="20"/>
              </w:rPr>
            </w:pPr>
            <w:r w:rsidRPr="008310D7">
              <w:rPr>
                <w:rFonts w:cs="Arial"/>
                <w:b/>
                <w:sz w:val="20"/>
              </w:rPr>
              <w:t>Part of course review:</w:t>
            </w:r>
            <w:r>
              <w:rPr>
                <w:rFonts w:cs="Arial"/>
                <w:sz w:val="20"/>
              </w:rPr>
              <w:t xml:space="preserve"> The modifications include offering to “A” and grading method change from letter grade or P/NP-to-P/NP, and methods of evaluation.</w:t>
            </w:r>
          </w:p>
        </w:tc>
      </w:tr>
      <w:tr w:rsidR="006B422F" w:rsidRPr="00EE4A37" w:rsidTr="008F2E52">
        <w:tc>
          <w:tcPr>
            <w:tcW w:w="1890" w:type="dxa"/>
            <w:shd w:val="clear" w:color="auto" w:fill="auto"/>
          </w:tcPr>
          <w:p w:rsidR="006B422F" w:rsidRDefault="006B422F" w:rsidP="006B422F">
            <w:pPr>
              <w:rPr>
                <w:sz w:val="20"/>
              </w:rPr>
            </w:pPr>
            <w:r>
              <w:rPr>
                <w:sz w:val="20"/>
              </w:rPr>
              <w:t>Course Review</w:t>
            </w:r>
          </w:p>
        </w:tc>
        <w:tc>
          <w:tcPr>
            <w:tcW w:w="1440" w:type="dxa"/>
            <w:shd w:val="clear" w:color="auto" w:fill="auto"/>
          </w:tcPr>
          <w:p w:rsidR="006B422F" w:rsidRDefault="006B422F" w:rsidP="006B422F">
            <w:pPr>
              <w:rPr>
                <w:sz w:val="20"/>
              </w:rPr>
            </w:pPr>
            <w:r>
              <w:rPr>
                <w:sz w:val="20"/>
              </w:rPr>
              <w:t>WFTO 316</w:t>
            </w:r>
          </w:p>
        </w:tc>
        <w:tc>
          <w:tcPr>
            <w:tcW w:w="3757" w:type="dxa"/>
            <w:shd w:val="clear" w:color="auto" w:fill="auto"/>
          </w:tcPr>
          <w:p w:rsidR="006B422F" w:rsidRDefault="006B422F" w:rsidP="006B422F">
            <w:pPr>
              <w:rPr>
                <w:rFonts w:cs="Arial"/>
                <w:sz w:val="20"/>
              </w:rPr>
            </w:pPr>
            <w:r>
              <w:rPr>
                <w:rFonts w:cs="Arial"/>
                <w:sz w:val="20"/>
              </w:rPr>
              <w:t>Fire Operations in the Urban Interface S-205 (Lec 2)</w:t>
            </w:r>
          </w:p>
          <w:p w:rsidR="006B422F" w:rsidRDefault="006B422F" w:rsidP="006B422F">
            <w:pPr>
              <w:rPr>
                <w:rFonts w:cs="Arial"/>
                <w:sz w:val="20"/>
              </w:rPr>
            </w:pPr>
          </w:p>
          <w:p w:rsidR="006B422F" w:rsidRDefault="006B422F" w:rsidP="006B422F">
            <w:pPr>
              <w:rPr>
                <w:rFonts w:cs="Arial"/>
                <w:sz w:val="20"/>
              </w:rPr>
            </w:pPr>
          </w:p>
        </w:tc>
        <w:tc>
          <w:tcPr>
            <w:tcW w:w="3533" w:type="dxa"/>
            <w:shd w:val="clear" w:color="auto" w:fill="auto"/>
          </w:tcPr>
          <w:p w:rsidR="006B422F" w:rsidRPr="008310D7" w:rsidRDefault="006B422F" w:rsidP="006B422F">
            <w:pPr>
              <w:rPr>
                <w:rFonts w:cs="Arial"/>
                <w:b/>
                <w:sz w:val="20"/>
              </w:rPr>
            </w:pPr>
            <w:r w:rsidRPr="008310D7">
              <w:rPr>
                <w:rFonts w:cs="Arial"/>
                <w:b/>
                <w:sz w:val="20"/>
              </w:rPr>
              <w:t>Part of course review:</w:t>
            </w:r>
            <w:r>
              <w:rPr>
                <w:rFonts w:cs="Arial"/>
                <w:sz w:val="20"/>
              </w:rPr>
              <w:t xml:space="preserve"> The modifications include offering to “A” and grading method change from letter grade or P/NP-to-P/NP, and methods of evaluation.</w:t>
            </w:r>
          </w:p>
        </w:tc>
      </w:tr>
      <w:tr w:rsidR="006B422F" w:rsidRPr="00EE4A37" w:rsidTr="008F2E52">
        <w:tc>
          <w:tcPr>
            <w:tcW w:w="1890" w:type="dxa"/>
            <w:shd w:val="clear" w:color="auto" w:fill="auto"/>
          </w:tcPr>
          <w:p w:rsidR="006B422F" w:rsidRDefault="006B422F" w:rsidP="006B422F">
            <w:pPr>
              <w:rPr>
                <w:sz w:val="20"/>
              </w:rPr>
            </w:pPr>
            <w:r>
              <w:rPr>
                <w:sz w:val="20"/>
              </w:rPr>
              <w:t>Course Review</w:t>
            </w:r>
          </w:p>
        </w:tc>
        <w:tc>
          <w:tcPr>
            <w:tcW w:w="1440" w:type="dxa"/>
            <w:shd w:val="clear" w:color="auto" w:fill="auto"/>
          </w:tcPr>
          <w:p w:rsidR="006B422F" w:rsidRDefault="006B422F" w:rsidP="006B422F">
            <w:pPr>
              <w:rPr>
                <w:sz w:val="20"/>
              </w:rPr>
            </w:pPr>
            <w:r>
              <w:rPr>
                <w:sz w:val="20"/>
              </w:rPr>
              <w:t>WFTO 318</w:t>
            </w:r>
          </w:p>
        </w:tc>
        <w:tc>
          <w:tcPr>
            <w:tcW w:w="3757" w:type="dxa"/>
            <w:shd w:val="clear" w:color="auto" w:fill="auto"/>
          </w:tcPr>
          <w:p w:rsidR="006B422F" w:rsidRDefault="006B422F" w:rsidP="006B422F">
            <w:pPr>
              <w:rPr>
                <w:rFonts w:cs="Arial"/>
                <w:sz w:val="20"/>
              </w:rPr>
            </w:pPr>
            <w:r>
              <w:rPr>
                <w:rFonts w:cs="Arial"/>
                <w:sz w:val="20"/>
              </w:rPr>
              <w:t>Wildfire Powersaws S-212 (Lec 1/Lab 0.5)</w:t>
            </w:r>
          </w:p>
          <w:p w:rsidR="006B422F" w:rsidRDefault="006B422F" w:rsidP="006B422F">
            <w:pPr>
              <w:rPr>
                <w:rFonts w:cs="Arial"/>
                <w:sz w:val="20"/>
              </w:rPr>
            </w:pPr>
            <w:r>
              <w:rPr>
                <w:rFonts w:cs="Arial"/>
                <w:sz w:val="20"/>
              </w:rPr>
              <w:t>Advisory: WFTO 311</w:t>
            </w:r>
          </w:p>
          <w:p w:rsidR="006B422F" w:rsidRDefault="006B422F" w:rsidP="006B422F">
            <w:pPr>
              <w:rPr>
                <w:rFonts w:cs="Arial"/>
                <w:sz w:val="20"/>
              </w:rPr>
            </w:pPr>
          </w:p>
          <w:p w:rsidR="006B422F" w:rsidRDefault="006B422F" w:rsidP="006B422F">
            <w:pPr>
              <w:rPr>
                <w:rFonts w:cs="Arial"/>
                <w:sz w:val="20"/>
              </w:rPr>
            </w:pPr>
          </w:p>
        </w:tc>
        <w:tc>
          <w:tcPr>
            <w:tcW w:w="3533" w:type="dxa"/>
            <w:shd w:val="clear" w:color="auto" w:fill="auto"/>
          </w:tcPr>
          <w:p w:rsidR="006B422F" w:rsidRPr="008310D7" w:rsidRDefault="006B422F" w:rsidP="006B422F">
            <w:pPr>
              <w:rPr>
                <w:rFonts w:cs="Arial"/>
                <w:b/>
                <w:sz w:val="20"/>
              </w:rPr>
            </w:pPr>
            <w:r w:rsidRPr="008310D7">
              <w:rPr>
                <w:rFonts w:cs="Arial"/>
                <w:b/>
                <w:sz w:val="20"/>
              </w:rPr>
              <w:t>Part of course review:</w:t>
            </w:r>
            <w:r>
              <w:rPr>
                <w:rFonts w:cs="Arial"/>
                <w:sz w:val="20"/>
              </w:rPr>
              <w:t xml:space="preserve"> The modifications include offering to “A” and grading method change from letter grade or P/NP-to-P/NP, and methods of evaluation.</w:t>
            </w:r>
          </w:p>
        </w:tc>
      </w:tr>
      <w:tr w:rsidR="006B422F" w:rsidRPr="00EE4A37" w:rsidTr="008F2E52">
        <w:tc>
          <w:tcPr>
            <w:tcW w:w="1890" w:type="dxa"/>
            <w:shd w:val="clear" w:color="auto" w:fill="auto"/>
          </w:tcPr>
          <w:p w:rsidR="006B422F" w:rsidRDefault="006B422F" w:rsidP="006B422F">
            <w:pPr>
              <w:rPr>
                <w:sz w:val="20"/>
              </w:rPr>
            </w:pPr>
            <w:r>
              <w:rPr>
                <w:sz w:val="20"/>
              </w:rPr>
              <w:t>Course Review</w:t>
            </w:r>
          </w:p>
        </w:tc>
        <w:tc>
          <w:tcPr>
            <w:tcW w:w="1440" w:type="dxa"/>
            <w:shd w:val="clear" w:color="auto" w:fill="auto"/>
          </w:tcPr>
          <w:p w:rsidR="006B422F" w:rsidRDefault="006B422F" w:rsidP="006B422F">
            <w:pPr>
              <w:rPr>
                <w:sz w:val="20"/>
              </w:rPr>
            </w:pPr>
            <w:r>
              <w:rPr>
                <w:sz w:val="20"/>
              </w:rPr>
              <w:t>WFTO 321</w:t>
            </w:r>
          </w:p>
        </w:tc>
        <w:tc>
          <w:tcPr>
            <w:tcW w:w="3757" w:type="dxa"/>
            <w:shd w:val="clear" w:color="auto" w:fill="auto"/>
          </w:tcPr>
          <w:p w:rsidR="006B422F" w:rsidRDefault="006B422F" w:rsidP="006B422F">
            <w:pPr>
              <w:rPr>
                <w:rFonts w:cs="Arial"/>
                <w:sz w:val="20"/>
              </w:rPr>
            </w:pPr>
            <w:r>
              <w:rPr>
                <w:rFonts w:cs="Arial"/>
                <w:sz w:val="20"/>
              </w:rPr>
              <w:t>Crew Boss S-230 (Lec 1.5)</w:t>
            </w:r>
          </w:p>
          <w:p w:rsidR="006B422F" w:rsidRDefault="006B422F" w:rsidP="006B422F">
            <w:pPr>
              <w:rPr>
                <w:rFonts w:cs="Arial"/>
                <w:sz w:val="20"/>
              </w:rPr>
            </w:pPr>
            <w:r>
              <w:rPr>
                <w:rFonts w:cs="Arial"/>
                <w:sz w:val="20"/>
              </w:rPr>
              <w:t>Advisory: WFTO 315 and WFTO 325 and WFTO 330</w:t>
            </w:r>
          </w:p>
          <w:p w:rsidR="006B422F" w:rsidRDefault="006B422F" w:rsidP="006B422F">
            <w:pPr>
              <w:rPr>
                <w:rFonts w:cs="Arial"/>
                <w:sz w:val="20"/>
              </w:rPr>
            </w:pPr>
          </w:p>
          <w:p w:rsidR="006B422F" w:rsidRDefault="006B422F" w:rsidP="006B422F">
            <w:pPr>
              <w:rPr>
                <w:rFonts w:cs="Arial"/>
                <w:sz w:val="20"/>
              </w:rPr>
            </w:pPr>
          </w:p>
        </w:tc>
        <w:tc>
          <w:tcPr>
            <w:tcW w:w="3533" w:type="dxa"/>
            <w:shd w:val="clear" w:color="auto" w:fill="auto"/>
          </w:tcPr>
          <w:p w:rsidR="006B422F" w:rsidRPr="008310D7" w:rsidRDefault="006B422F" w:rsidP="006B422F">
            <w:pPr>
              <w:rPr>
                <w:rFonts w:cs="Arial"/>
                <w:b/>
                <w:sz w:val="20"/>
              </w:rPr>
            </w:pPr>
            <w:r w:rsidRPr="008310D7">
              <w:rPr>
                <w:rFonts w:cs="Arial"/>
                <w:b/>
                <w:sz w:val="20"/>
              </w:rPr>
              <w:lastRenderedPageBreak/>
              <w:t>Part of course review:</w:t>
            </w:r>
            <w:r>
              <w:rPr>
                <w:rFonts w:cs="Arial"/>
                <w:sz w:val="20"/>
              </w:rPr>
              <w:t xml:space="preserve"> The modifications include offering to “A” and grading method change from </w:t>
            </w:r>
            <w:r>
              <w:rPr>
                <w:rFonts w:cs="Arial"/>
                <w:sz w:val="20"/>
              </w:rPr>
              <w:lastRenderedPageBreak/>
              <w:t>letter grade or P/NP-to-P/NP, and methods of evaluation.</w:t>
            </w:r>
          </w:p>
        </w:tc>
      </w:tr>
      <w:tr w:rsidR="006B422F" w:rsidRPr="00EE4A37" w:rsidTr="008F2E52">
        <w:tc>
          <w:tcPr>
            <w:tcW w:w="1890" w:type="dxa"/>
            <w:shd w:val="clear" w:color="auto" w:fill="auto"/>
          </w:tcPr>
          <w:p w:rsidR="006B422F" w:rsidRDefault="006B422F" w:rsidP="006B422F">
            <w:pPr>
              <w:rPr>
                <w:sz w:val="20"/>
              </w:rPr>
            </w:pPr>
            <w:r>
              <w:rPr>
                <w:sz w:val="20"/>
              </w:rPr>
              <w:lastRenderedPageBreak/>
              <w:t>Course Review</w:t>
            </w:r>
          </w:p>
        </w:tc>
        <w:tc>
          <w:tcPr>
            <w:tcW w:w="1440" w:type="dxa"/>
            <w:shd w:val="clear" w:color="auto" w:fill="auto"/>
          </w:tcPr>
          <w:p w:rsidR="006B422F" w:rsidRDefault="006B422F" w:rsidP="006B422F">
            <w:pPr>
              <w:rPr>
                <w:sz w:val="20"/>
              </w:rPr>
            </w:pPr>
            <w:r>
              <w:rPr>
                <w:sz w:val="20"/>
              </w:rPr>
              <w:t>WFTO 322</w:t>
            </w:r>
          </w:p>
        </w:tc>
        <w:tc>
          <w:tcPr>
            <w:tcW w:w="3757" w:type="dxa"/>
            <w:shd w:val="clear" w:color="auto" w:fill="auto"/>
          </w:tcPr>
          <w:p w:rsidR="006B422F" w:rsidRDefault="006B422F" w:rsidP="006B422F">
            <w:pPr>
              <w:rPr>
                <w:rFonts w:cs="Arial"/>
                <w:sz w:val="20"/>
              </w:rPr>
            </w:pPr>
            <w:r>
              <w:rPr>
                <w:rFonts w:cs="Arial"/>
                <w:sz w:val="20"/>
              </w:rPr>
              <w:t>Engine Boss S-321 (Lec 0.5)</w:t>
            </w:r>
          </w:p>
          <w:p w:rsidR="006B422F" w:rsidRDefault="006B422F" w:rsidP="006B422F">
            <w:pPr>
              <w:rPr>
                <w:rFonts w:cs="Arial"/>
                <w:sz w:val="20"/>
              </w:rPr>
            </w:pPr>
            <w:r>
              <w:rPr>
                <w:rFonts w:cs="Arial"/>
                <w:sz w:val="20"/>
              </w:rPr>
              <w:t>Advisory: WFTO 325 and WFTO 329 and WFTO 330</w:t>
            </w:r>
          </w:p>
          <w:p w:rsidR="006B422F" w:rsidRDefault="006B422F" w:rsidP="006B422F">
            <w:pPr>
              <w:rPr>
                <w:rFonts w:cs="Arial"/>
                <w:sz w:val="20"/>
              </w:rPr>
            </w:pPr>
          </w:p>
          <w:p w:rsidR="006B422F" w:rsidRDefault="006B422F" w:rsidP="006B422F">
            <w:pPr>
              <w:rPr>
                <w:rFonts w:cs="Arial"/>
                <w:sz w:val="20"/>
              </w:rPr>
            </w:pPr>
          </w:p>
        </w:tc>
        <w:tc>
          <w:tcPr>
            <w:tcW w:w="3533" w:type="dxa"/>
            <w:shd w:val="clear" w:color="auto" w:fill="auto"/>
          </w:tcPr>
          <w:p w:rsidR="006B422F" w:rsidRPr="008310D7" w:rsidRDefault="006B422F" w:rsidP="006B422F">
            <w:pPr>
              <w:rPr>
                <w:rFonts w:cs="Arial"/>
                <w:b/>
                <w:sz w:val="20"/>
              </w:rPr>
            </w:pPr>
            <w:r w:rsidRPr="008310D7">
              <w:rPr>
                <w:rFonts w:cs="Arial"/>
                <w:b/>
                <w:sz w:val="20"/>
              </w:rPr>
              <w:t>Part of course review:</w:t>
            </w:r>
            <w:r>
              <w:rPr>
                <w:rFonts w:cs="Arial"/>
                <w:sz w:val="20"/>
              </w:rPr>
              <w:t xml:space="preserve"> The modifications include offering to “A” and grading method change from letter grade or P/NP-to-P/NP, and methods of evaluation.</w:t>
            </w:r>
          </w:p>
        </w:tc>
      </w:tr>
      <w:tr w:rsidR="006B422F" w:rsidRPr="00EE4A37" w:rsidTr="008F2E52">
        <w:tc>
          <w:tcPr>
            <w:tcW w:w="1890" w:type="dxa"/>
            <w:shd w:val="clear" w:color="auto" w:fill="auto"/>
          </w:tcPr>
          <w:p w:rsidR="006B422F" w:rsidRDefault="006B422F" w:rsidP="006B422F">
            <w:pPr>
              <w:rPr>
                <w:sz w:val="20"/>
              </w:rPr>
            </w:pPr>
            <w:r>
              <w:rPr>
                <w:sz w:val="20"/>
              </w:rPr>
              <w:t>Course Review</w:t>
            </w:r>
          </w:p>
        </w:tc>
        <w:tc>
          <w:tcPr>
            <w:tcW w:w="1440" w:type="dxa"/>
            <w:shd w:val="clear" w:color="auto" w:fill="auto"/>
          </w:tcPr>
          <w:p w:rsidR="006B422F" w:rsidRDefault="006B422F" w:rsidP="006B422F">
            <w:pPr>
              <w:rPr>
                <w:sz w:val="20"/>
              </w:rPr>
            </w:pPr>
            <w:r>
              <w:rPr>
                <w:sz w:val="20"/>
              </w:rPr>
              <w:t>WFTO 323</w:t>
            </w:r>
          </w:p>
        </w:tc>
        <w:tc>
          <w:tcPr>
            <w:tcW w:w="3757" w:type="dxa"/>
            <w:shd w:val="clear" w:color="auto" w:fill="auto"/>
          </w:tcPr>
          <w:p w:rsidR="006B422F" w:rsidRDefault="006B422F" w:rsidP="006B422F">
            <w:pPr>
              <w:rPr>
                <w:rFonts w:cs="Arial"/>
                <w:sz w:val="20"/>
              </w:rPr>
            </w:pPr>
            <w:r>
              <w:rPr>
                <w:rFonts w:cs="Arial"/>
                <w:sz w:val="20"/>
              </w:rPr>
              <w:t>Dozer Boss S-232 (Lec 1)</w:t>
            </w:r>
          </w:p>
          <w:p w:rsidR="006B422F" w:rsidRDefault="006B422F" w:rsidP="006B422F">
            <w:pPr>
              <w:rPr>
                <w:rFonts w:cs="Arial"/>
                <w:sz w:val="20"/>
              </w:rPr>
            </w:pPr>
            <w:r>
              <w:rPr>
                <w:rFonts w:cs="Arial"/>
                <w:sz w:val="20"/>
              </w:rPr>
              <w:t>Advisory: WFTO 325 and WFTO 329 and WFTO 330</w:t>
            </w:r>
          </w:p>
          <w:p w:rsidR="006B422F" w:rsidRDefault="006B422F" w:rsidP="006B422F">
            <w:pPr>
              <w:rPr>
                <w:rFonts w:cs="Arial"/>
                <w:sz w:val="20"/>
              </w:rPr>
            </w:pPr>
          </w:p>
        </w:tc>
        <w:tc>
          <w:tcPr>
            <w:tcW w:w="3533" w:type="dxa"/>
            <w:shd w:val="clear" w:color="auto" w:fill="auto"/>
          </w:tcPr>
          <w:p w:rsidR="006B422F" w:rsidRPr="008310D7" w:rsidRDefault="006B422F" w:rsidP="006B422F">
            <w:pPr>
              <w:rPr>
                <w:rFonts w:cs="Arial"/>
                <w:b/>
                <w:sz w:val="20"/>
              </w:rPr>
            </w:pPr>
            <w:r w:rsidRPr="008310D7">
              <w:rPr>
                <w:rFonts w:cs="Arial"/>
                <w:b/>
                <w:sz w:val="20"/>
              </w:rPr>
              <w:t>Part of course review:</w:t>
            </w:r>
            <w:r>
              <w:rPr>
                <w:rFonts w:cs="Arial"/>
                <w:sz w:val="20"/>
              </w:rPr>
              <w:t xml:space="preserve"> The modifications include offering to “A” and grading method change from letter grade or P/NP-to-P/NP, and methods of evaluation.</w:t>
            </w:r>
          </w:p>
        </w:tc>
      </w:tr>
      <w:tr w:rsidR="006B422F" w:rsidRPr="00EE4A37" w:rsidTr="008F2E52">
        <w:tc>
          <w:tcPr>
            <w:tcW w:w="1890" w:type="dxa"/>
            <w:shd w:val="clear" w:color="auto" w:fill="auto"/>
          </w:tcPr>
          <w:p w:rsidR="006B422F" w:rsidRDefault="006B422F" w:rsidP="006B422F">
            <w:pPr>
              <w:rPr>
                <w:sz w:val="20"/>
              </w:rPr>
            </w:pPr>
            <w:r>
              <w:rPr>
                <w:sz w:val="20"/>
              </w:rPr>
              <w:t>Course Review</w:t>
            </w:r>
          </w:p>
        </w:tc>
        <w:tc>
          <w:tcPr>
            <w:tcW w:w="1440" w:type="dxa"/>
            <w:shd w:val="clear" w:color="auto" w:fill="auto"/>
          </w:tcPr>
          <w:p w:rsidR="006B422F" w:rsidRDefault="006B422F" w:rsidP="006B422F">
            <w:pPr>
              <w:rPr>
                <w:sz w:val="20"/>
              </w:rPr>
            </w:pPr>
            <w:r>
              <w:rPr>
                <w:sz w:val="20"/>
              </w:rPr>
              <w:t>WFTO 326</w:t>
            </w:r>
          </w:p>
        </w:tc>
        <w:tc>
          <w:tcPr>
            <w:tcW w:w="3757" w:type="dxa"/>
            <w:shd w:val="clear" w:color="auto" w:fill="auto"/>
          </w:tcPr>
          <w:p w:rsidR="006B422F" w:rsidRDefault="006B422F" w:rsidP="006B422F">
            <w:pPr>
              <w:rPr>
                <w:rFonts w:cs="Arial"/>
                <w:sz w:val="20"/>
              </w:rPr>
            </w:pPr>
            <w:r>
              <w:rPr>
                <w:rFonts w:cs="Arial"/>
                <w:sz w:val="20"/>
              </w:rPr>
              <w:t>Felling Boss S-235 (Lec 1.5)</w:t>
            </w:r>
          </w:p>
          <w:p w:rsidR="006B422F" w:rsidRDefault="006B422F" w:rsidP="006B422F">
            <w:pPr>
              <w:rPr>
                <w:rFonts w:cs="Arial"/>
                <w:sz w:val="20"/>
              </w:rPr>
            </w:pPr>
            <w:r>
              <w:rPr>
                <w:rFonts w:cs="Arial"/>
                <w:sz w:val="20"/>
              </w:rPr>
              <w:t>Advisory: WFTO 315 and WFTO 329</w:t>
            </w:r>
          </w:p>
          <w:p w:rsidR="006B422F" w:rsidRDefault="006B422F" w:rsidP="006B422F">
            <w:pPr>
              <w:rPr>
                <w:rFonts w:cs="Arial"/>
                <w:sz w:val="20"/>
              </w:rPr>
            </w:pPr>
          </w:p>
          <w:p w:rsidR="006B422F" w:rsidRDefault="006B422F" w:rsidP="006B422F">
            <w:pPr>
              <w:rPr>
                <w:rFonts w:cs="Arial"/>
                <w:sz w:val="20"/>
              </w:rPr>
            </w:pPr>
          </w:p>
        </w:tc>
        <w:tc>
          <w:tcPr>
            <w:tcW w:w="3533" w:type="dxa"/>
            <w:shd w:val="clear" w:color="auto" w:fill="auto"/>
          </w:tcPr>
          <w:p w:rsidR="006B422F" w:rsidRPr="008310D7" w:rsidRDefault="006B422F" w:rsidP="006B422F">
            <w:pPr>
              <w:rPr>
                <w:rFonts w:cs="Arial"/>
                <w:b/>
                <w:sz w:val="20"/>
              </w:rPr>
            </w:pPr>
            <w:r w:rsidRPr="008310D7">
              <w:rPr>
                <w:rFonts w:cs="Arial"/>
                <w:b/>
                <w:sz w:val="20"/>
              </w:rPr>
              <w:t>Part of course review:</w:t>
            </w:r>
            <w:r>
              <w:rPr>
                <w:rFonts w:cs="Arial"/>
                <w:sz w:val="20"/>
              </w:rPr>
              <w:t xml:space="preserve"> The modifications include offering to “A” and grading method change from letter grade or P/NP-to-P/NP, and methods of evaluation.</w:t>
            </w:r>
          </w:p>
        </w:tc>
      </w:tr>
      <w:tr w:rsidR="006B422F" w:rsidRPr="00EE4A37" w:rsidTr="008F2E52">
        <w:tc>
          <w:tcPr>
            <w:tcW w:w="1890" w:type="dxa"/>
            <w:shd w:val="clear" w:color="auto" w:fill="auto"/>
          </w:tcPr>
          <w:p w:rsidR="006B422F" w:rsidRDefault="006B422F" w:rsidP="006B422F">
            <w:pPr>
              <w:rPr>
                <w:sz w:val="20"/>
              </w:rPr>
            </w:pPr>
            <w:r>
              <w:rPr>
                <w:sz w:val="20"/>
              </w:rPr>
              <w:t>Course Review</w:t>
            </w:r>
          </w:p>
        </w:tc>
        <w:tc>
          <w:tcPr>
            <w:tcW w:w="1440" w:type="dxa"/>
            <w:shd w:val="clear" w:color="auto" w:fill="auto"/>
          </w:tcPr>
          <w:p w:rsidR="006B422F" w:rsidRDefault="006B422F" w:rsidP="006B422F">
            <w:pPr>
              <w:rPr>
                <w:sz w:val="20"/>
              </w:rPr>
            </w:pPr>
            <w:r>
              <w:rPr>
                <w:sz w:val="20"/>
              </w:rPr>
              <w:t>WFTO 327</w:t>
            </w:r>
          </w:p>
        </w:tc>
        <w:tc>
          <w:tcPr>
            <w:tcW w:w="3757" w:type="dxa"/>
            <w:shd w:val="clear" w:color="auto" w:fill="auto"/>
          </w:tcPr>
          <w:p w:rsidR="006B422F" w:rsidRDefault="006B422F" w:rsidP="006B422F">
            <w:pPr>
              <w:rPr>
                <w:rFonts w:cs="Arial"/>
                <w:sz w:val="20"/>
              </w:rPr>
            </w:pPr>
            <w:r>
              <w:rPr>
                <w:rFonts w:cs="Arial"/>
                <w:sz w:val="20"/>
              </w:rPr>
              <w:t>Staging Area Manager J-236 (Lec 0.5)</w:t>
            </w:r>
          </w:p>
          <w:p w:rsidR="006B422F" w:rsidRDefault="006B422F" w:rsidP="006B422F">
            <w:pPr>
              <w:rPr>
                <w:rFonts w:cs="Arial"/>
                <w:sz w:val="20"/>
              </w:rPr>
            </w:pPr>
            <w:r>
              <w:rPr>
                <w:rFonts w:cs="Arial"/>
                <w:sz w:val="20"/>
              </w:rPr>
              <w:t>Advisory: WFTO 315 and WFTO 329</w:t>
            </w:r>
          </w:p>
          <w:p w:rsidR="006B422F" w:rsidRDefault="006B422F" w:rsidP="006B422F">
            <w:pPr>
              <w:rPr>
                <w:rFonts w:cs="Arial"/>
                <w:sz w:val="20"/>
              </w:rPr>
            </w:pPr>
          </w:p>
          <w:p w:rsidR="006B422F" w:rsidRDefault="006B422F" w:rsidP="006B422F">
            <w:pPr>
              <w:rPr>
                <w:rFonts w:cs="Arial"/>
                <w:sz w:val="20"/>
              </w:rPr>
            </w:pPr>
          </w:p>
        </w:tc>
        <w:tc>
          <w:tcPr>
            <w:tcW w:w="3533" w:type="dxa"/>
            <w:shd w:val="clear" w:color="auto" w:fill="auto"/>
          </w:tcPr>
          <w:p w:rsidR="006B422F" w:rsidRPr="008310D7" w:rsidRDefault="006B422F" w:rsidP="006B422F">
            <w:pPr>
              <w:rPr>
                <w:rFonts w:cs="Arial"/>
                <w:b/>
                <w:sz w:val="20"/>
              </w:rPr>
            </w:pPr>
            <w:r w:rsidRPr="008310D7">
              <w:rPr>
                <w:rFonts w:cs="Arial"/>
                <w:b/>
                <w:sz w:val="20"/>
              </w:rPr>
              <w:t>Part of course review:</w:t>
            </w:r>
            <w:r>
              <w:rPr>
                <w:rFonts w:cs="Arial"/>
                <w:sz w:val="20"/>
              </w:rPr>
              <w:t xml:space="preserve"> The modifications include offering to “A” and grading method change from letter grade or P/NP-to-P/NP, and methods of evaluation.</w:t>
            </w:r>
          </w:p>
        </w:tc>
      </w:tr>
      <w:tr w:rsidR="006B422F" w:rsidRPr="00EE4A37" w:rsidTr="008F2E52">
        <w:tc>
          <w:tcPr>
            <w:tcW w:w="1890" w:type="dxa"/>
            <w:shd w:val="clear" w:color="auto" w:fill="auto"/>
          </w:tcPr>
          <w:p w:rsidR="006B422F" w:rsidRDefault="006B422F" w:rsidP="006B422F">
            <w:pPr>
              <w:rPr>
                <w:sz w:val="20"/>
              </w:rPr>
            </w:pPr>
            <w:r>
              <w:rPr>
                <w:sz w:val="20"/>
              </w:rPr>
              <w:t>Course Review</w:t>
            </w:r>
          </w:p>
        </w:tc>
        <w:tc>
          <w:tcPr>
            <w:tcW w:w="1440" w:type="dxa"/>
            <w:shd w:val="clear" w:color="auto" w:fill="auto"/>
          </w:tcPr>
          <w:p w:rsidR="006B422F" w:rsidRDefault="006B422F" w:rsidP="006B422F">
            <w:pPr>
              <w:rPr>
                <w:sz w:val="20"/>
              </w:rPr>
            </w:pPr>
            <w:r>
              <w:rPr>
                <w:sz w:val="20"/>
              </w:rPr>
              <w:t>WFTO 328</w:t>
            </w:r>
          </w:p>
        </w:tc>
        <w:tc>
          <w:tcPr>
            <w:tcW w:w="3757" w:type="dxa"/>
            <w:shd w:val="clear" w:color="auto" w:fill="auto"/>
          </w:tcPr>
          <w:p w:rsidR="006B422F" w:rsidRDefault="006B422F" w:rsidP="006B422F">
            <w:pPr>
              <w:rPr>
                <w:rFonts w:cs="Arial"/>
                <w:sz w:val="20"/>
              </w:rPr>
            </w:pPr>
            <w:r>
              <w:rPr>
                <w:rFonts w:cs="Arial"/>
                <w:sz w:val="20"/>
              </w:rPr>
              <w:t>Field Observer S-244 (Lec 2)</w:t>
            </w:r>
          </w:p>
          <w:p w:rsidR="006B422F" w:rsidRDefault="006B422F" w:rsidP="006B422F">
            <w:pPr>
              <w:rPr>
                <w:rFonts w:cs="Arial"/>
                <w:sz w:val="20"/>
              </w:rPr>
            </w:pPr>
            <w:r>
              <w:rPr>
                <w:rFonts w:cs="Arial"/>
                <w:sz w:val="20"/>
              </w:rPr>
              <w:t>Advisory: WFTO 315 and WFTO 321</w:t>
            </w:r>
          </w:p>
          <w:p w:rsidR="006B422F" w:rsidRDefault="006B422F" w:rsidP="006B422F">
            <w:pPr>
              <w:rPr>
                <w:rFonts w:cs="Arial"/>
                <w:b/>
                <w:sz w:val="20"/>
              </w:rPr>
            </w:pPr>
          </w:p>
          <w:p w:rsidR="006B422F" w:rsidRDefault="006B422F" w:rsidP="006B422F">
            <w:pPr>
              <w:rPr>
                <w:rFonts w:cs="Arial"/>
                <w:sz w:val="20"/>
              </w:rPr>
            </w:pPr>
          </w:p>
        </w:tc>
        <w:tc>
          <w:tcPr>
            <w:tcW w:w="3533" w:type="dxa"/>
            <w:shd w:val="clear" w:color="auto" w:fill="auto"/>
          </w:tcPr>
          <w:p w:rsidR="006B422F" w:rsidRPr="008310D7" w:rsidRDefault="006B422F" w:rsidP="006B422F">
            <w:pPr>
              <w:rPr>
                <w:rFonts w:cs="Arial"/>
                <w:b/>
                <w:sz w:val="20"/>
              </w:rPr>
            </w:pPr>
            <w:r w:rsidRPr="008310D7">
              <w:rPr>
                <w:rFonts w:cs="Arial"/>
                <w:b/>
                <w:sz w:val="20"/>
              </w:rPr>
              <w:t>Part of course review:</w:t>
            </w:r>
            <w:r>
              <w:rPr>
                <w:rFonts w:cs="Arial"/>
                <w:sz w:val="20"/>
              </w:rPr>
              <w:t xml:space="preserve"> The modifications include offering to “A” and grading method change from letter grade or P/NP-to-P/NP, and methods of evaluation.</w:t>
            </w:r>
          </w:p>
        </w:tc>
      </w:tr>
      <w:tr w:rsidR="006B422F" w:rsidRPr="00EE4A37" w:rsidTr="008F2E52">
        <w:tc>
          <w:tcPr>
            <w:tcW w:w="1890" w:type="dxa"/>
            <w:shd w:val="clear" w:color="auto" w:fill="auto"/>
          </w:tcPr>
          <w:p w:rsidR="006B422F" w:rsidRDefault="006B422F" w:rsidP="006B422F">
            <w:pPr>
              <w:rPr>
                <w:sz w:val="20"/>
              </w:rPr>
            </w:pPr>
          </w:p>
        </w:tc>
        <w:tc>
          <w:tcPr>
            <w:tcW w:w="1440" w:type="dxa"/>
            <w:shd w:val="clear" w:color="auto" w:fill="auto"/>
          </w:tcPr>
          <w:p w:rsidR="006B422F" w:rsidRDefault="006B422F" w:rsidP="006B422F">
            <w:pPr>
              <w:rPr>
                <w:sz w:val="20"/>
              </w:rPr>
            </w:pPr>
          </w:p>
        </w:tc>
        <w:tc>
          <w:tcPr>
            <w:tcW w:w="3757" w:type="dxa"/>
            <w:shd w:val="clear" w:color="auto" w:fill="auto"/>
          </w:tcPr>
          <w:p w:rsidR="006B422F" w:rsidRDefault="006B422F" w:rsidP="006B422F">
            <w:pPr>
              <w:rPr>
                <w:rFonts w:cs="Arial"/>
                <w:sz w:val="20"/>
              </w:rPr>
            </w:pPr>
          </w:p>
        </w:tc>
        <w:tc>
          <w:tcPr>
            <w:tcW w:w="3533" w:type="dxa"/>
            <w:shd w:val="clear" w:color="auto" w:fill="auto"/>
          </w:tcPr>
          <w:p w:rsidR="006B422F" w:rsidRPr="008310D7" w:rsidRDefault="006B422F" w:rsidP="006B422F">
            <w:pPr>
              <w:rPr>
                <w:rFonts w:cs="Arial"/>
                <w:b/>
                <w:sz w:val="20"/>
              </w:rPr>
            </w:pPr>
          </w:p>
        </w:tc>
      </w:tr>
      <w:tr w:rsidR="006B422F" w:rsidRPr="00EE4A37" w:rsidTr="008F2E52">
        <w:tc>
          <w:tcPr>
            <w:tcW w:w="1890" w:type="dxa"/>
            <w:shd w:val="clear" w:color="auto" w:fill="auto"/>
          </w:tcPr>
          <w:p w:rsidR="006B422F" w:rsidRDefault="006B422F" w:rsidP="006B422F">
            <w:pPr>
              <w:rPr>
                <w:sz w:val="20"/>
              </w:rPr>
            </w:pPr>
          </w:p>
        </w:tc>
        <w:tc>
          <w:tcPr>
            <w:tcW w:w="1440" w:type="dxa"/>
            <w:shd w:val="clear" w:color="auto" w:fill="auto"/>
          </w:tcPr>
          <w:p w:rsidR="006B422F" w:rsidRDefault="006B422F" w:rsidP="006B422F">
            <w:pPr>
              <w:rPr>
                <w:sz w:val="20"/>
              </w:rPr>
            </w:pPr>
          </w:p>
        </w:tc>
        <w:tc>
          <w:tcPr>
            <w:tcW w:w="3757" w:type="dxa"/>
            <w:shd w:val="clear" w:color="auto" w:fill="auto"/>
          </w:tcPr>
          <w:p w:rsidR="006B422F" w:rsidRDefault="006B422F" w:rsidP="006B422F">
            <w:pPr>
              <w:rPr>
                <w:rFonts w:cs="Arial"/>
                <w:sz w:val="20"/>
              </w:rPr>
            </w:pPr>
          </w:p>
        </w:tc>
        <w:tc>
          <w:tcPr>
            <w:tcW w:w="3533" w:type="dxa"/>
            <w:shd w:val="clear" w:color="auto" w:fill="auto"/>
          </w:tcPr>
          <w:p w:rsidR="006B422F" w:rsidRPr="008310D7" w:rsidRDefault="006B422F" w:rsidP="006B422F">
            <w:pPr>
              <w:rPr>
                <w:rFonts w:cs="Arial"/>
                <w:b/>
                <w:sz w:val="20"/>
              </w:rPr>
            </w:pPr>
          </w:p>
        </w:tc>
      </w:tr>
      <w:tr w:rsidR="006B422F" w:rsidRPr="00EE4A37" w:rsidTr="008F2E52">
        <w:tc>
          <w:tcPr>
            <w:tcW w:w="1890" w:type="dxa"/>
            <w:shd w:val="clear" w:color="auto" w:fill="auto"/>
          </w:tcPr>
          <w:p w:rsidR="006B422F" w:rsidRDefault="006B422F" w:rsidP="006B422F">
            <w:pPr>
              <w:rPr>
                <w:sz w:val="20"/>
              </w:rPr>
            </w:pPr>
          </w:p>
        </w:tc>
        <w:tc>
          <w:tcPr>
            <w:tcW w:w="1440" w:type="dxa"/>
            <w:shd w:val="clear" w:color="auto" w:fill="auto"/>
          </w:tcPr>
          <w:p w:rsidR="006B422F" w:rsidRDefault="006B422F" w:rsidP="006B422F">
            <w:pPr>
              <w:rPr>
                <w:sz w:val="20"/>
              </w:rPr>
            </w:pPr>
          </w:p>
        </w:tc>
        <w:tc>
          <w:tcPr>
            <w:tcW w:w="3757" w:type="dxa"/>
            <w:shd w:val="clear" w:color="auto" w:fill="auto"/>
          </w:tcPr>
          <w:p w:rsidR="006B422F" w:rsidRDefault="006B422F" w:rsidP="006B422F">
            <w:pPr>
              <w:rPr>
                <w:rFonts w:cs="Arial"/>
                <w:sz w:val="20"/>
              </w:rPr>
            </w:pPr>
          </w:p>
        </w:tc>
        <w:tc>
          <w:tcPr>
            <w:tcW w:w="3533" w:type="dxa"/>
            <w:shd w:val="clear" w:color="auto" w:fill="auto"/>
          </w:tcPr>
          <w:p w:rsidR="006B422F" w:rsidRPr="008310D7" w:rsidRDefault="006B422F" w:rsidP="006B422F">
            <w:pPr>
              <w:rPr>
                <w:rFonts w:cs="Arial"/>
                <w:b/>
                <w:sz w:val="20"/>
              </w:rPr>
            </w:pPr>
          </w:p>
        </w:tc>
      </w:tr>
      <w:tr w:rsidR="006B422F" w:rsidRPr="00EE4A37" w:rsidTr="008F2E52">
        <w:tc>
          <w:tcPr>
            <w:tcW w:w="1890" w:type="dxa"/>
            <w:shd w:val="clear" w:color="auto" w:fill="auto"/>
          </w:tcPr>
          <w:p w:rsidR="006B422F" w:rsidRDefault="006B422F" w:rsidP="006B422F">
            <w:pPr>
              <w:rPr>
                <w:sz w:val="20"/>
              </w:rPr>
            </w:pPr>
          </w:p>
        </w:tc>
        <w:tc>
          <w:tcPr>
            <w:tcW w:w="1440" w:type="dxa"/>
            <w:shd w:val="clear" w:color="auto" w:fill="auto"/>
          </w:tcPr>
          <w:p w:rsidR="006B422F" w:rsidRDefault="006B422F" w:rsidP="006B422F">
            <w:pPr>
              <w:rPr>
                <w:sz w:val="20"/>
              </w:rPr>
            </w:pPr>
          </w:p>
        </w:tc>
        <w:tc>
          <w:tcPr>
            <w:tcW w:w="3757" w:type="dxa"/>
            <w:shd w:val="clear" w:color="auto" w:fill="auto"/>
          </w:tcPr>
          <w:p w:rsidR="006B422F" w:rsidRDefault="006B422F" w:rsidP="006B422F">
            <w:pPr>
              <w:rPr>
                <w:rFonts w:cs="Arial"/>
                <w:sz w:val="20"/>
              </w:rPr>
            </w:pPr>
          </w:p>
        </w:tc>
        <w:tc>
          <w:tcPr>
            <w:tcW w:w="3533" w:type="dxa"/>
            <w:shd w:val="clear" w:color="auto" w:fill="auto"/>
          </w:tcPr>
          <w:p w:rsidR="006B422F" w:rsidRPr="008310D7" w:rsidRDefault="006B422F" w:rsidP="006B422F">
            <w:pPr>
              <w:rPr>
                <w:rFonts w:cs="Arial"/>
                <w:b/>
                <w:sz w:val="20"/>
              </w:rPr>
            </w:pPr>
          </w:p>
        </w:tc>
      </w:tr>
      <w:tr w:rsidR="006B422F" w:rsidRPr="00EE4A37" w:rsidTr="008F2E52">
        <w:tc>
          <w:tcPr>
            <w:tcW w:w="1890" w:type="dxa"/>
            <w:shd w:val="clear" w:color="auto" w:fill="auto"/>
          </w:tcPr>
          <w:p w:rsidR="006B422F" w:rsidRDefault="006B422F" w:rsidP="006B422F">
            <w:pPr>
              <w:rPr>
                <w:sz w:val="20"/>
              </w:rPr>
            </w:pPr>
          </w:p>
        </w:tc>
        <w:tc>
          <w:tcPr>
            <w:tcW w:w="1440" w:type="dxa"/>
            <w:shd w:val="clear" w:color="auto" w:fill="auto"/>
          </w:tcPr>
          <w:p w:rsidR="006B422F" w:rsidRDefault="006B422F" w:rsidP="006B422F">
            <w:pPr>
              <w:rPr>
                <w:sz w:val="20"/>
              </w:rPr>
            </w:pPr>
          </w:p>
        </w:tc>
        <w:tc>
          <w:tcPr>
            <w:tcW w:w="3757" w:type="dxa"/>
            <w:shd w:val="clear" w:color="auto" w:fill="auto"/>
          </w:tcPr>
          <w:p w:rsidR="006B422F" w:rsidRDefault="006B422F" w:rsidP="006B422F">
            <w:pPr>
              <w:rPr>
                <w:rFonts w:cs="Arial"/>
                <w:sz w:val="20"/>
              </w:rPr>
            </w:pPr>
          </w:p>
        </w:tc>
        <w:tc>
          <w:tcPr>
            <w:tcW w:w="3533" w:type="dxa"/>
            <w:shd w:val="clear" w:color="auto" w:fill="auto"/>
          </w:tcPr>
          <w:p w:rsidR="006B422F" w:rsidRPr="008310D7" w:rsidRDefault="006B422F" w:rsidP="006B422F">
            <w:pPr>
              <w:rPr>
                <w:rFonts w:cs="Arial"/>
                <w:b/>
                <w:sz w:val="20"/>
              </w:rPr>
            </w:pPr>
          </w:p>
        </w:tc>
      </w:tr>
      <w:tr w:rsidR="006B422F" w:rsidRPr="00EE4A37" w:rsidTr="008F2E52">
        <w:tc>
          <w:tcPr>
            <w:tcW w:w="1890" w:type="dxa"/>
            <w:shd w:val="clear" w:color="auto" w:fill="auto"/>
          </w:tcPr>
          <w:p w:rsidR="006B422F" w:rsidRDefault="006B422F" w:rsidP="006B422F">
            <w:pPr>
              <w:rPr>
                <w:sz w:val="20"/>
              </w:rPr>
            </w:pPr>
          </w:p>
        </w:tc>
        <w:tc>
          <w:tcPr>
            <w:tcW w:w="1440" w:type="dxa"/>
            <w:shd w:val="clear" w:color="auto" w:fill="auto"/>
          </w:tcPr>
          <w:p w:rsidR="006B422F" w:rsidRDefault="006B422F" w:rsidP="006B422F">
            <w:pPr>
              <w:rPr>
                <w:sz w:val="20"/>
              </w:rPr>
            </w:pPr>
          </w:p>
        </w:tc>
        <w:tc>
          <w:tcPr>
            <w:tcW w:w="3757" w:type="dxa"/>
            <w:shd w:val="clear" w:color="auto" w:fill="auto"/>
          </w:tcPr>
          <w:p w:rsidR="006B422F" w:rsidRDefault="006B422F" w:rsidP="006B422F">
            <w:pPr>
              <w:rPr>
                <w:rFonts w:cs="Arial"/>
                <w:sz w:val="20"/>
              </w:rPr>
            </w:pPr>
          </w:p>
        </w:tc>
        <w:tc>
          <w:tcPr>
            <w:tcW w:w="3533" w:type="dxa"/>
            <w:shd w:val="clear" w:color="auto" w:fill="auto"/>
          </w:tcPr>
          <w:p w:rsidR="006B422F" w:rsidRPr="008310D7" w:rsidRDefault="006B422F" w:rsidP="006B422F">
            <w:pPr>
              <w:rPr>
                <w:rFonts w:cs="Arial"/>
                <w:b/>
                <w:sz w:val="20"/>
              </w:rPr>
            </w:pPr>
          </w:p>
        </w:tc>
      </w:tr>
      <w:tr w:rsidR="006B422F" w:rsidRPr="00EE4A37" w:rsidTr="008F2E52">
        <w:tc>
          <w:tcPr>
            <w:tcW w:w="1890" w:type="dxa"/>
            <w:shd w:val="clear" w:color="auto" w:fill="auto"/>
          </w:tcPr>
          <w:p w:rsidR="006B422F" w:rsidRDefault="006B422F" w:rsidP="006B422F">
            <w:pPr>
              <w:rPr>
                <w:sz w:val="20"/>
              </w:rPr>
            </w:pPr>
          </w:p>
        </w:tc>
        <w:tc>
          <w:tcPr>
            <w:tcW w:w="1440" w:type="dxa"/>
            <w:shd w:val="clear" w:color="auto" w:fill="auto"/>
          </w:tcPr>
          <w:p w:rsidR="006B422F" w:rsidRDefault="006B422F" w:rsidP="006B422F">
            <w:pPr>
              <w:rPr>
                <w:sz w:val="20"/>
              </w:rPr>
            </w:pPr>
          </w:p>
        </w:tc>
        <w:tc>
          <w:tcPr>
            <w:tcW w:w="3757" w:type="dxa"/>
            <w:shd w:val="clear" w:color="auto" w:fill="auto"/>
          </w:tcPr>
          <w:p w:rsidR="006B422F" w:rsidRDefault="006B422F" w:rsidP="006B422F">
            <w:pPr>
              <w:rPr>
                <w:rFonts w:cs="Arial"/>
                <w:sz w:val="20"/>
              </w:rPr>
            </w:pPr>
          </w:p>
        </w:tc>
        <w:tc>
          <w:tcPr>
            <w:tcW w:w="3533" w:type="dxa"/>
            <w:shd w:val="clear" w:color="auto" w:fill="auto"/>
          </w:tcPr>
          <w:p w:rsidR="006B422F" w:rsidRPr="008310D7" w:rsidRDefault="006B422F" w:rsidP="006B422F">
            <w:pPr>
              <w:rPr>
                <w:rFonts w:cs="Arial"/>
                <w:b/>
                <w:sz w:val="20"/>
              </w:rPr>
            </w:pPr>
          </w:p>
        </w:tc>
      </w:tr>
    </w:tbl>
    <w:p w:rsidR="00953B93" w:rsidRDefault="00953B93" w:rsidP="00930A22">
      <w:pPr>
        <w:shd w:val="clear" w:color="auto" w:fill="FFFFFF" w:themeFill="background1"/>
        <w:rPr>
          <w:b/>
          <w:sz w:val="20"/>
        </w:rPr>
      </w:pPr>
    </w:p>
    <w:p w:rsidR="008310D7" w:rsidRDefault="008310D7" w:rsidP="008310D7">
      <w:pPr>
        <w:tabs>
          <w:tab w:val="left" w:pos="9918"/>
        </w:tabs>
        <w:rPr>
          <w:b/>
          <w:sz w:val="20"/>
        </w:rPr>
      </w:pPr>
      <w:r>
        <w:rPr>
          <w:b/>
          <w:sz w:val="20"/>
        </w:rPr>
        <w:t>First Reading:</w:t>
      </w:r>
    </w:p>
    <w:p w:rsidR="008310D7" w:rsidRDefault="008310D7" w:rsidP="008310D7">
      <w:pPr>
        <w:tabs>
          <w:tab w:val="left" w:pos="9918"/>
        </w:tabs>
        <w:rPr>
          <w:b/>
          <w:sz w:val="20"/>
        </w:rPr>
      </w:pPr>
      <w:r>
        <w:rPr>
          <w:b/>
          <w:sz w:val="20"/>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0"/>
        <w:gridCol w:w="1440"/>
        <w:gridCol w:w="3757"/>
        <w:gridCol w:w="3533"/>
      </w:tblGrid>
      <w:tr w:rsidR="008310D7" w:rsidTr="008310D7">
        <w:tc>
          <w:tcPr>
            <w:tcW w:w="1890" w:type="dxa"/>
            <w:shd w:val="clear" w:color="auto" w:fill="D9D9D9" w:themeFill="background1" w:themeFillShade="D9"/>
          </w:tcPr>
          <w:p w:rsidR="008310D7" w:rsidRPr="00631FF4" w:rsidRDefault="008310D7" w:rsidP="008310D7">
            <w:pPr>
              <w:rPr>
                <w:b/>
                <w:sz w:val="20"/>
              </w:rPr>
            </w:pPr>
            <w:r>
              <w:rPr>
                <w:b/>
                <w:sz w:val="20"/>
              </w:rPr>
              <w:t>P</w:t>
            </w:r>
            <w:r w:rsidRPr="00631FF4">
              <w:rPr>
                <w:b/>
                <w:sz w:val="20"/>
              </w:rPr>
              <w:t>roposal</w:t>
            </w:r>
            <w:r>
              <w:rPr>
                <w:b/>
                <w:sz w:val="20"/>
              </w:rPr>
              <w:t xml:space="preserve"> Type</w:t>
            </w:r>
          </w:p>
        </w:tc>
        <w:tc>
          <w:tcPr>
            <w:tcW w:w="1440" w:type="dxa"/>
            <w:shd w:val="clear" w:color="auto" w:fill="D9D9D9" w:themeFill="background1" w:themeFillShade="D9"/>
          </w:tcPr>
          <w:p w:rsidR="008310D7" w:rsidRPr="00631FF4" w:rsidRDefault="008310D7" w:rsidP="008310D7">
            <w:pPr>
              <w:rPr>
                <w:b/>
                <w:sz w:val="20"/>
              </w:rPr>
            </w:pPr>
            <w:r>
              <w:rPr>
                <w:b/>
                <w:sz w:val="20"/>
              </w:rPr>
              <w:t>Prefix &amp; N</w:t>
            </w:r>
            <w:r w:rsidRPr="00631FF4">
              <w:rPr>
                <w:b/>
                <w:sz w:val="20"/>
              </w:rPr>
              <w:t>umber</w:t>
            </w:r>
          </w:p>
        </w:tc>
        <w:tc>
          <w:tcPr>
            <w:tcW w:w="3757" w:type="dxa"/>
            <w:shd w:val="clear" w:color="auto" w:fill="D9D9D9" w:themeFill="background1" w:themeFillShade="D9"/>
          </w:tcPr>
          <w:p w:rsidR="008310D7" w:rsidRPr="00631FF4" w:rsidRDefault="008310D7" w:rsidP="008310D7">
            <w:pPr>
              <w:rPr>
                <w:b/>
                <w:sz w:val="20"/>
              </w:rPr>
            </w:pPr>
            <w:r w:rsidRPr="00631FF4">
              <w:rPr>
                <w:b/>
                <w:sz w:val="20"/>
              </w:rPr>
              <w:t>Course</w:t>
            </w:r>
            <w:r>
              <w:rPr>
                <w:b/>
                <w:sz w:val="20"/>
              </w:rPr>
              <w:t>/Program T</w:t>
            </w:r>
            <w:r w:rsidRPr="00631FF4">
              <w:rPr>
                <w:b/>
                <w:sz w:val="20"/>
              </w:rPr>
              <w:t>itle</w:t>
            </w:r>
            <w:r>
              <w:rPr>
                <w:b/>
                <w:sz w:val="20"/>
              </w:rPr>
              <w:t xml:space="preserve"> </w:t>
            </w:r>
            <w:r w:rsidRPr="00631FF4">
              <w:rPr>
                <w:b/>
                <w:sz w:val="20"/>
              </w:rPr>
              <w:t>(units)</w:t>
            </w:r>
          </w:p>
        </w:tc>
        <w:tc>
          <w:tcPr>
            <w:tcW w:w="3533" w:type="dxa"/>
            <w:shd w:val="clear" w:color="auto" w:fill="D9D9D9" w:themeFill="background1" w:themeFillShade="D9"/>
          </w:tcPr>
          <w:p w:rsidR="008310D7" w:rsidRPr="00631FF4" w:rsidRDefault="008310D7" w:rsidP="008310D7">
            <w:pPr>
              <w:rPr>
                <w:b/>
                <w:sz w:val="20"/>
              </w:rPr>
            </w:pPr>
            <w:r>
              <w:rPr>
                <w:b/>
                <w:sz w:val="20"/>
              </w:rPr>
              <w:t>Comments</w:t>
            </w:r>
          </w:p>
        </w:tc>
      </w:tr>
      <w:tr w:rsidR="00764F76" w:rsidTr="008310D7">
        <w:tc>
          <w:tcPr>
            <w:tcW w:w="1890" w:type="dxa"/>
            <w:shd w:val="clear" w:color="auto" w:fill="auto"/>
          </w:tcPr>
          <w:p w:rsidR="00764F76" w:rsidRDefault="0006616A" w:rsidP="008310D7">
            <w:pPr>
              <w:rPr>
                <w:sz w:val="20"/>
              </w:rPr>
            </w:pPr>
            <w:r>
              <w:rPr>
                <w:sz w:val="20"/>
              </w:rPr>
              <w:t>Course Review</w:t>
            </w:r>
          </w:p>
        </w:tc>
        <w:tc>
          <w:tcPr>
            <w:tcW w:w="1440" w:type="dxa"/>
            <w:shd w:val="clear" w:color="auto" w:fill="auto"/>
          </w:tcPr>
          <w:p w:rsidR="00764F76" w:rsidRDefault="00764F76" w:rsidP="008310D7">
            <w:pPr>
              <w:rPr>
                <w:sz w:val="20"/>
              </w:rPr>
            </w:pPr>
            <w:r>
              <w:rPr>
                <w:sz w:val="20"/>
              </w:rPr>
              <w:t>EMS 134</w:t>
            </w:r>
          </w:p>
        </w:tc>
        <w:tc>
          <w:tcPr>
            <w:tcW w:w="3757" w:type="dxa"/>
            <w:shd w:val="clear" w:color="auto" w:fill="auto"/>
          </w:tcPr>
          <w:p w:rsidR="00764F76" w:rsidRDefault="00764F76" w:rsidP="008310D7">
            <w:pPr>
              <w:rPr>
                <w:rFonts w:cs="Arial"/>
                <w:sz w:val="20"/>
              </w:rPr>
            </w:pPr>
            <w:r>
              <w:rPr>
                <w:rFonts w:cs="Arial"/>
                <w:sz w:val="20"/>
              </w:rPr>
              <w:t xml:space="preserve">Internship Seminar </w:t>
            </w:r>
            <w:r w:rsidR="0006616A">
              <w:rPr>
                <w:rFonts w:cs="Arial"/>
                <w:sz w:val="20"/>
              </w:rPr>
              <w:t>(Lec 1)</w:t>
            </w:r>
          </w:p>
          <w:p w:rsidR="0006616A" w:rsidRDefault="0006616A" w:rsidP="008310D7">
            <w:pPr>
              <w:rPr>
                <w:rFonts w:cs="Arial"/>
                <w:sz w:val="20"/>
              </w:rPr>
            </w:pPr>
          </w:p>
          <w:p w:rsidR="0006616A" w:rsidRDefault="0006616A" w:rsidP="008310D7">
            <w:pPr>
              <w:rPr>
                <w:rFonts w:cs="Arial"/>
                <w:sz w:val="20"/>
              </w:rPr>
            </w:pPr>
            <w:r w:rsidRPr="008310D7">
              <w:rPr>
                <w:rFonts w:cs="Arial"/>
                <w:b/>
                <w:sz w:val="20"/>
              </w:rPr>
              <w:t>Part of course review:</w:t>
            </w:r>
            <w:r>
              <w:rPr>
                <w:rFonts w:cs="Arial"/>
                <w:b/>
                <w:sz w:val="20"/>
              </w:rPr>
              <w:t xml:space="preserve"> </w:t>
            </w:r>
            <w:r>
              <w:rPr>
                <w:rFonts w:cs="Arial"/>
                <w:sz w:val="20"/>
              </w:rPr>
              <w:t xml:space="preserve">The modifications </w:t>
            </w:r>
            <w:r w:rsidR="00D528C3">
              <w:rPr>
                <w:rFonts w:cs="Arial"/>
                <w:sz w:val="20"/>
              </w:rPr>
              <w:t>include</w:t>
            </w:r>
            <w:r>
              <w:rPr>
                <w:rFonts w:cs="Arial"/>
                <w:sz w:val="20"/>
              </w:rPr>
              <w:t xml:space="preserve"> course offering to “A”, grading method from letter grade only to P/NP, methods of instruction, and methods of evaluation.</w:t>
            </w:r>
          </w:p>
        </w:tc>
        <w:tc>
          <w:tcPr>
            <w:tcW w:w="3533" w:type="dxa"/>
            <w:shd w:val="clear" w:color="auto" w:fill="auto"/>
          </w:tcPr>
          <w:p w:rsidR="00764F76" w:rsidRDefault="0006616A" w:rsidP="008310D7">
            <w:pPr>
              <w:rPr>
                <w:rFonts w:cs="Arial"/>
                <w:sz w:val="20"/>
              </w:rPr>
            </w:pPr>
            <w:r>
              <w:rPr>
                <w:rFonts w:cs="Arial"/>
                <w:sz w:val="20"/>
              </w:rPr>
              <w:t xml:space="preserve">Comments: </w:t>
            </w:r>
          </w:p>
          <w:p w:rsidR="0006616A" w:rsidRDefault="0006616A" w:rsidP="007C0B8F">
            <w:pPr>
              <w:pStyle w:val="ListParagraph"/>
              <w:numPr>
                <w:ilvl w:val="0"/>
                <w:numId w:val="7"/>
              </w:numPr>
              <w:ind w:left="249" w:hanging="249"/>
              <w:rPr>
                <w:rFonts w:cs="Arial"/>
                <w:sz w:val="20"/>
              </w:rPr>
            </w:pPr>
            <w:r>
              <w:rPr>
                <w:rFonts w:cs="Arial"/>
                <w:sz w:val="20"/>
              </w:rPr>
              <w:t xml:space="preserve">Review the contact hours of 1.1 lecture. 0.1 hour = 6 minutes (x 16-18 weeks = 96 – 108 minutes). </w:t>
            </w:r>
          </w:p>
          <w:p w:rsidR="0006616A" w:rsidRDefault="0006616A" w:rsidP="007C0B8F">
            <w:pPr>
              <w:pStyle w:val="ListParagraph"/>
              <w:numPr>
                <w:ilvl w:val="0"/>
                <w:numId w:val="7"/>
              </w:numPr>
              <w:ind w:left="249" w:hanging="249"/>
              <w:rPr>
                <w:rFonts w:cs="Arial"/>
                <w:sz w:val="20"/>
              </w:rPr>
            </w:pPr>
            <w:r>
              <w:rPr>
                <w:rFonts w:cs="Arial"/>
                <w:sz w:val="20"/>
              </w:rPr>
              <w:t xml:space="preserve">Include course objectives. Suggestion: Discuss, analyze, and evaluate work-based learning experiences. </w:t>
            </w:r>
          </w:p>
          <w:p w:rsidR="0006616A" w:rsidRDefault="0006616A" w:rsidP="0006616A">
            <w:pPr>
              <w:pStyle w:val="ListParagraph"/>
              <w:ind w:left="249"/>
              <w:rPr>
                <w:rFonts w:cs="Arial"/>
                <w:sz w:val="20"/>
              </w:rPr>
            </w:pPr>
            <w:r>
              <w:rPr>
                <w:rFonts w:cs="Arial"/>
                <w:sz w:val="20"/>
              </w:rPr>
              <w:t xml:space="preserve">Describe requisite knowledge, skills, and attitudes in competent job performance.  </w:t>
            </w:r>
          </w:p>
          <w:p w:rsidR="0006616A" w:rsidRPr="0006616A" w:rsidRDefault="0006616A" w:rsidP="00685F69">
            <w:pPr>
              <w:pStyle w:val="ListParagraph"/>
              <w:ind w:left="249"/>
              <w:rPr>
                <w:rFonts w:cs="Arial"/>
                <w:sz w:val="20"/>
              </w:rPr>
            </w:pPr>
            <w:r>
              <w:rPr>
                <w:rFonts w:cs="Arial"/>
                <w:sz w:val="20"/>
              </w:rPr>
              <w:t>Include</w:t>
            </w:r>
            <w:r w:rsidR="00685F69">
              <w:rPr>
                <w:rFonts w:cs="Arial"/>
                <w:sz w:val="20"/>
              </w:rPr>
              <w:t>:</w:t>
            </w:r>
            <w:r>
              <w:rPr>
                <w:rFonts w:cs="Arial"/>
                <w:sz w:val="20"/>
              </w:rPr>
              <w:t xml:space="preserve"> Content. </w:t>
            </w:r>
          </w:p>
        </w:tc>
      </w:tr>
      <w:tr w:rsidR="00C21FCD" w:rsidTr="008310D7">
        <w:tc>
          <w:tcPr>
            <w:tcW w:w="1890" w:type="dxa"/>
            <w:shd w:val="clear" w:color="auto" w:fill="auto"/>
          </w:tcPr>
          <w:p w:rsidR="00C21FCD" w:rsidRDefault="00764F76" w:rsidP="008310D7">
            <w:pPr>
              <w:rPr>
                <w:sz w:val="20"/>
              </w:rPr>
            </w:pPr>
            <w:r>
              <w:rPr>
                <w:sz w:val="20"/>
              </w:rPr>
              <w:t>Course Review</w:t>
            </w:r>
          </w:p>
        </w:tc>
        <w:tc>
          <w:tcPr>
            <w:tcW w:w="1440" w:type="dxa"/>
            <w:shd w:val="clear" w:color="auto" w:fill="auto"/>
          </w:tcPr>
          <w:p w:rsidR="00C21FCD" w:rsidRDefault="00C21FCD" w:rsidP="008310D7">
            <w:pPr>
              <w:rPr>
                <w:sz w:val="20"/>
              </w:rPr>
            </w:pPr>
            <w:r>
              <w:rPr>
                <w:sz w:val="20"/>
              </w:rPr>
              <w:t>EMS 149</w:t>
            </w:r>
          </w:p>
        </w:tc>
        <w:tc>
          <w:tcPr>
            <w:tcW w:w="3757" w:type="dxa"/>
            <w:shd w:val="clear" w:color="auto" w:fill="auto"/>
          </w:tcPr>
          <w:p w:rsidR="00C21FCD" w:rsidRDefault="00C21FCD" w:rsidP="008310D7">
            <w:pPr>
              <w:rPr>
                <w:rFonts w:cs="Arial"/>
                <w:sz w:val="20"/>
              </w:rPr>
            </w:pPr>
            <w:r>
              <w:rPr>
                <w:rFonts w:cs="Arial"/>
                <w:sz w:val="20"/>
              </w:rPr>
              <w:t>Cooperative Work Experience: Occupational (Lec 1-8)</w:t>
            </w:r>
          </w:p>
          <w:p w:rsidR="00C21FCD" w:rsidRDefault="00C21FCD" w:rsidP="008310D7">
            <w:pPr>
              <w:rPr>
                <w:rFonts w:cs="Arial"/>
                <w:sz w:val="20"/>
              </w:rPr>
            </w:pPr>
            <w:r>
              <w:rPr>
                <w:rFonts w:cs="Arial"/>
                <w:sz w:val="20"/>
              </w:rPr>
              <w:t xml:space="preserve">LOE: To participate in Cooperative Work Experience: (1) students must be working at a job within their major; (2) students must be able to become involved in new or expanded responsibilities on the job; (3) the employer must be willing to cooperate with the college in the supervision and </w:t>
            </w:r>
            <w:r>
              <w:rPr>
                <w:rFonts w:cs="Arial"/>
                <w:sz w:val="20"/>
              </w:rPr>
              <w:lastRenderedPageBreak/>
              <w:t xml:space="preserve">evaluation of the student; and (4) the student must attend all coordination/consultation meetings in addition to other work and class responsibilities. </w:t>
            </w:r>
          </w:p>
          <w:p w:rsidR="00C21FCD" w:rsidRDefault="00C21FCD" w:rsidP="008310D7">
            <w:pPr>
              <w:rPr>
                <w:rFonts w:cs="Arial"/>
                <w:sz w:val="20"/>
              </w:rPr>
            </w:pPr>
          </w:p>
          <w:p w:rsidR="00764F76" w:rsidRPr="00764F76" w:rsidRDefault="00764F76" w:rsidP="00764F76">
            <w:pPr>
              <w:rPr>
                <w:rFonts w:cs="Arial"/>
                <w:sz w:val="20"/>
              </w:rPr>
            </w:pPr>
            <w:r w:rsidRPr="008310D7">
              <w:rPr>
                <w:rFonts w:cs="Arial"/>
                <w:b/>
                <w:sz w:val="20"/>
              </w:rPr>
              <w:t>Part of course review:</w:t>
            </w:r>
            <w:r>
              <w:rPr>
                <w:rFonts w:cs="Arial"/>
                <w:b/>
                <w:sz w:val="20"/>
              </w:rPr>
              <w:t xml:space="preserve"> </w:t>
            </w:r>
            <w:r>
              <w:rPr>
                <w:rFonts w:cs="Arial"/>
                <w:sz w:val="20"/>
              </w:rPr>
              <w:t xml:space="preserve">The modifications </w:t>
            </w:r>
            <w:r w:rsidR="000F5305">
              <w:rPr>
                <w:rFonts w:cs="Arial"/>
                <w:sz w:val="20"/>
              </w:rPr>
              <w:t>include</w:t>
            </w:r>
            <w:r>
              <w:rPr>
                <w:rFonts w:cs="Arial"/>
                <w:sz w:val="20"/>
              </w:rPr>
              <w:t xml:space="preserve"> catalog description, grading method from letter grade or </w:t>
            </w:r>
            <w:r w:rsidR="000F5305">
              <w:rPr>
                <w:rFonts w:cs="Arial"/>
                <w:sz w:val="20"/>
              </w:rPr>
              <w:t>P/NP-to-P/NP</w:t>
            </w:r>
            <w:r>
              <w:rPr>
                <w:rFonts w:cs="Arial"/>
                <w:sz w:val="20"/>
              </w:rPr>
              <w:t xml:space="preserve">, addition of specific CWE language in the limitation on enrollment, course objectives, outside assignments, and methods of evaluation. </w:t>
            </w:r>
          </w:p>
        </w:tc>
        <w:tc>
          <w:tcPr>
            <w:tcW w:w="3533" w:type="dxa"/>
            <w:shd w:val="clear" w:color="auto" w:fill="auto"/>
          </w:tcPr>
          <w:p w:rsidR="00764F76" w:rsidRDefault="00764F76" w:rsidP="008310D7">
            <w:pPr>
              <w:rPr>
                <w:rFonts w:cs="Arial"/>
                <w:sz w:val="20"/>
              </w:rPr>
            </w:pPr>
            <w:r>
              <w:rPr>
                <w:rFonts w:cs="Arial"/>
                <w:sz w:val="20"/>
              </w:rPr>
              <w:lastRenderedPageBreak/>
              <w:t xml:space="preserve">NOTE: </w:t>
            </w:r>
          </w:p>
          <w:p w:rsidR="00C21FCD" w:rsidRDefault="00C21FCD" w:rsidP="007C0B8F">
            <w:pPr>
              <w:pStyle w:val="ListParagraph"/>
              <w:numPr>
                <w:ilvl w:val="0"/>
                <w:numId w:val="6"/>
              </w:numPr>
              <w:ind w:left="249" w:hanging="249"/>
              <w:rPr>
                <w:rFonts w:cs="Arial"/>
                <w:sz w:val="20"/>
              </w:rPr>
            </w:pPr>
            <w:r w:rsidRPr="00764F76">
              <w:rPr>
                <w:rFonts w:cs="Arial"/>
                <w:sz w:val="20"/>
              </w:rPr>
              <w:t xml:space="preserve">The student can earn up to 8 units of credit per semester not to exceed 16 units total. </w:t>
            </w:r>
            <w:r w:rsidR="00764F76" w:rsidRPr="00764F76">
              <w:rPr>
                <w:rFonts w:cs="Arial"/>
                <w:sz w:val="20"/>
              </w:rPr>
              <w:t xml:space="preserve">Any units earned in any other CWE course will be included in the 16-unit maximum. </w:t>
            </w:r>
          </w:p>
          <w:p w:rsidR="00764F76" w:rsidRPr="00764F76" w:rsidRDefault="00764F76" w:rsidP="007C0B8F">
            <w:pPr>
              <w:pStyle w:val="ListParagraph"/>
              <w:numPr>
                <w:ilvl w:val="0"/>
                <w:numId w:val="6"/>
              </w:numPr>
              <w:ind w:left="249" w:hanging="249"/>
              <w:rPr>
                <w:rFonts w:cs="Arial"/>
                <w:sz w:val="20"/>
              </w:rPr>
            </w:pPr>
            <w:r>
              <w:rPr>
                <w:rFonts w:cs="Arial"/>
                <w:sz w:val="20"/>
              </w:rPr>
              <w:t xml:space="preserve">There are CWE units for unpaid and paid placement. </w:t>
            </w:r>
          </w:p>
        </w:tc>
      </w:tr>
      <w:tr w:rsidR="008310D7" w:rsidTr="008310D7">
        <w:tc>
          <w:tcPr>
            <w:tcW w:w="1890" w:type="dxa"/>
            <w:shd w:val="clear" w:color="auto" w:fill="auto"/>
          </w:tcPr>
          <w:p w:rsidR="008310D7" w:rsidRDefault="00A32142" w:rsidP="008310D7">
            <w:pPr>
              <w:rPr>
                <w:sz w:val="20"/>
              </w:rPr>
            </w:pPr>
            <w:r>
              <w:rPr>
                <w:sz w:val="20"/>
              </w:rPr>
              <w:t>Course Review</w:t>
            </w:r>
          </w:p>
        </w:tc>
        <w:tc>
          <w:tcPr>
            <w:tcW w:w="1440" w:type="dxa"/>
            <w:shd w:val="clear" w:color="auto" w:fill="auto"/>
          </w:tcPr>
          <w:p w:rsidR="008310D7" w:rsidRDefault="00A32142" w:rsidP="008310D7">
            <w:pPr>
              <w:rPr>
                <w:sz w:val="20"/>
              </w:rPr>
            </w:pPr>
            <w:r>
              <w:rPr>
                <w:sz w:val="20"/>
              </w:rPr>
              <w:t xml:space="preserve">EMS 314 </w:t>
            </w:r>
          </w:p>
        </w:tc>
        <w:tc>
          <w:tcPr>
            <w:tcW w:w="3757" w:type="dxa"/>
            <w:shd w:val="clear" w:color="auto" w:fill="auto"/>
          </w:tcPr>
          <w:p w:rsidR="008310D7" w:rsidRDefault="00A32142" w:rsidP="008310D7">
            <w:pPr>
              <w:rPr>
                <w:rFonts w:cs="Arial"/>
                <w:sz w:val="20"/>
              </w:rPr>
            </w:pPr>
            <w:r>
              <w:rPr>
                <w:rFonts w:cs="Arial"/>
                <w:sz w:val="20"/>
              </w:rPr>
              <w:t>Advanced Incident Command System for Command and General Staff, Complex Incidents, and MACS for Opera (Lec 1)</w:t>
            </w:r>
          </w:p>
          <w:p w:rsidR="00A32142" w:rsidRDefault="00A32142" w:rsidP="008310D7">
            <w:pPr>
              <w:rPr>
                <w:rFonts w:cs="Arial"/>
                <w:sz w:val="20"/>
              </w:rPr>
            </w:pPr>
          </w:p>
          <w:p w:rsidR="00A32142" w:rsidRPr="00C21FCD" w:rsidRDefault="00A32142" w:rsidP="008310D7">
            <w:pPr>
              <w:rPr>
                <w:rFonts w:cs="Arial"/>
                <w:b/>
                <w:sz w:val="20"/>
              </w:rPr>
            </w:pPr>
            <w:r>
              <w:rPr>
                <w:rFonts w:cs="Arial"/>
                <w:sz w:val="20"/>
              </w:rPr>
              <w:t xml:space="preserve">Cross-list: </w:t>
            </w:r>
            <w:r w:rsidRPr="00C21FCD">
              <w:rPr>
                <w:rFonts w:cs="Arial"/>
                <w:b/>
                <w:sz w:val="20"/>
              </w:rPr>
              <w:t>WFT 304</w:t>
            </w:r>
          </w:p>
          <w:p w:rsidR="00C21FCD" w:rsidRDefault="00C21FCD" w:rsidP="008310D7">
            <w:pPr>
              <w:rPr>
                <w:rFonts w:cs="Arial"/>
                <w:b/>
                <w:sz w:val="20"/>
              </w:rPr>
            </w:pPr>
          </w:p>
          <w:p w:rsidR="00A32142" w:rsidRDefault="00A32142" w:rsidP="008310D7">
            <w:pPr>
              <w:rPr>
                <w:rFonts w:cs="Arial"/>
                <w:sz w:val="20"/>
              </w:rPr>
            </w:pPr>
            <w:r w:rsidRPr="008310D7">
              <w:rPr>
                <w:rFonts w:cs="Arial"/>
                <w:b/>
                <w:sz w:val="20"/>
              </w:rPr>
              <w:t>Part of course review:</w:t>
            </w:r>
            <w:r>
              <w:rPr>
                <w:rFonts w:cs="Arial"/>
                <w:sz w:val="20"/>
              </w:rPr>
              <w:t xml:space="preserve"> The modifications include: The course grading method was changed from letter grade to P/NP</w:t>
            </w:r>
            <w:r w:rsidR="00C21FCD">
              <w:rPr>
                <w:rFonts w:cs="Arial"/>
                <w:sz w:val="20"/>
              </w:rPr>
              <w:t>.</w:t>
            </w:r>
          </w:p>
        </w:tc>
        <w:tc>
          <w:tcPr>
            <w:tcW w:w="3533" w:type="dxa"/>
            <w:shd w:val="clear" w:color="auto" w:fill="auto"/>
          </w:tcPr>
          <w:p w:rsidR="008310D7" w:rsidRDefault="008310D7" w:rsidP="008310D7">
            <w:pPr>
              <w:rPr>
                <w:sz w:val="20"/>
              </w:rPr>
            </w:pPr>
          </w:p>
        </w:tc>
      </w:tr>
      <w:tr w:rsidR="007303BB" w:rsidTr="008310D7">
        <w:tc>
          <w:tcPr>
            <w:tcW w:w="1890" w:type="dxa"/>
            <w:shd w:val="clear" w:color="auto" w:fill="auto"/>
          </w:tcPr>
          <w:p w:rsidR="007303BB" w:rsidRDefault="007303BB" w:rsidP="008310D7">
            <w:pPr>
              <w:rPr>
                <w:sz w:val="20"/>
              </w:rPr>
            </w:pPr>
            <w:r>
              <w:rPr>
                <w:sz w:val="20"/>
              </w:rPr>
              <w:t>Course Review</w:t>
            </w:r>
          </w:p>
        </w:tc>
        <w:tc>
          <w:tcPr>
            <w:tcW w:w="1440" w:type="dxa"/>
            <w:shd w:val="clear" w:color="auto" w:fill="auto"/>
          </w:tcPr>
          <w:p w:rsidR="007303BB" w:rsidRDefault="007303BB" w:rsidP="008310D7">
            <w:pPr>
              <w:rPr>
                <w:sz w:val="20"/>
              </w:rPr>
            </w:pPr>
            <w:r>
              <w:rPr>
                <w:sz w:val="20"/>
              </w:rPr>
              <w:t xml:space="preserve">EMS 315 </w:t>
            </w:r>
          </w:p>
        </w:tc>
        <w:tc>
          <w:tcPr>
            <w:tcW w:w="3757" w:type="dxa"/>
            <w:shd w:val="clear" w:color="auto" w:fill="auto"/>
          </w:tcPr>
          <w:p w:rsidR="007303BB" w:rsidRDefault="007303BB" w:rsidP="008310D7">
            <w:pPr>
              <w:rPr>
                <w:rFonts w:cs="Arial"/>
                <w:sz w:val="20"/>
              </w:rPr>
            </w:pPr>
            <w:r>
              <w:rPr>
                <w:rFonts w:cs="Arial"/>
                <w:sz w:val="20"/>
              </w:rPr>
              <w:t>Ambulance Strike Team Provider (Lec 1)</w:t>
            </w:r>
          </w:p>
          <w:p w:rsidR="007303BB" w:rsidRDefault="007303BB" w:rsidP="008310D7">
            <w:pPr>
              <w:rPr>
                <w:rFonts w:cs="Arial"/>
                <w:sz w:val="20"/>
              </w:rPr>
            </w:pPr>
          </w:p>
          <w:p w:rsidR="007303BB" w:rsidRPr="007303BB" w:rsidRDefault="007303BB" w:rsidP="008310D7">
            <w:pPr>
              <w:rPr>
                <w:rFonts w:cs="Arial"/>
                <w:sz w:val="20"/>
              </w:rPr>
            </w:pPr>
            <w:r w:rsidRPr="007303BB">
              <w:rPr>
                <w:rFonts w:cs="Arial"/>
                <w:b/>
                <w:sz w:val="20"/>
              </w:rPr>
              <w:t xml:space="preserve">EMS 359 </w:t>
            </w:r>
            <w:r>
              <w:rPr>
                <w:rFonts w:cs="Arial"/>
                <w:sz w:val="20"/>
              </w:rPr>
              <w:t xml:space="preserve">The course is not open to students who have taken this course. </w:t>
            </w:r>
          </w:p>
          <w:p w:rsidR="007303BB" w:rsidRDefault="007303BB" w:rsidP="008310D7">
            <w:pPr>
              <w:rPr>
                <w:rFonts w:cs="Arial"/>
                <w:sz w:val="20"/>
              </w:rPr>
            </w:pPr>
          </w:p>
          <w:p w:rsidR="007303BB" w:rsidRDefault="007303BB" w:rsidP="007C40EE">
            <w:pPr>
              <w:rPr>
                <w:rFonts w:cs="Arial"/>
                <w:sz w:val="20"/>
              </w:rPr>
            </w:pPr>
            <w:r w:rsidRPr="008310D7">
              <w:rPr>
                <w:rFonts w:cs="Arial"/>
                <w:b/>
                <w:sz w:val="20"/>
              </w:rPr>
              <w:t>Part of course review:</w:t>
            </w:r>
            <w:r>
              <w:rPr>
                <w:rFonts w:cs="Arial"/>
                <w:sz w:val="20"/>
              </w:rPr>
              <w:t xml:space="preserve"> The modifications include course offering to “A”, text, and update on the DL elements. </w:t>
            </w:r>
          </w:p>
        </w:tc>
        <w:tc>
          <w:tcPr>
            <w:tcW w:w="3533" w:type="dxa"/>
            <w:shd w:val="clear" w:color="auto" w:fill="auto"/>
          </w:tcPr>
          <w:p w:rsidR="00685F69" w:rsidRPr="00685F69" w:rsidRDefault="00685F69" w:rsidP="00685F69">
            <w:pPr>
              <w:rPr>
                <w:sz w:val="20"/>
              </w:rPr>
            </w:pPr>
            <w:r>
              <w:rPr>
                <w:sz w:val="20"/>
              </w:rPr>
              <w:t>Comment:</w:t>
            </w:r>
          </w:p>
          <w:p w:rsidR="007303BB" w:rsidRPr="00685F69" w:rsidRDefault="00685F69" w:rsidP="007C0B8F">
            <w:pPr>
              <w:pStyle w:val="ListParagraph"/>
              <w:numPr>
                <w:ilvl w:val="0"/>
                <w:numId w:val="17"/>
              </w:numPr>
              <w:ind w:left="254" w:hanging="270"/>
              <w:rPr>
                <w:sz w:val="20"/>
              </w:rPr>
            </w:pPr>
            <w:r w:rsidRPr="00685F69">
              <w:rPr>
                <w:b/>
                <w:sz w:val="20"/>
              </w:rPr>
              <w:t>EMS 359</w:t>
            </w:r>
            <w:r w:rsidRPr="00685F69">
              <w:rPr>
                <w:sz w:val="20"/>
              </w:rPr>
              <w:t xml:space="preserve"> – Historical – the original course was a workshop and revised to provide more hours and experience for the student</w:t>
            </w:r>
          </w:p>
        </w:tc>
      </w:tr>
      <w:tr w:rsidR="008310D7" w:rsidTr="008310D7">
        <w:tc>
          <w:tcPr>
            <w:tcW w:w="1890" w:type="dxa"/>
            <w:shd w:val="clear" w:color="auto" w:fill="auto"/>
          </w:tcPr>
          <w:p w:rsidR="008310D7" w:rsidRDefault="00481A3A" w:rsidP="008310D7">
            <w:pPr>
              <w:rPr>
                <w:sz w:val="20"/>
              </w:rPr>
            </w:pPr>
            <w:r>
              <w:rPr>
                <w:sz w:val="20"/>
              </w:rPr>
              <w:t>Course Review</w:t>
            </w:r>
          </w:p>
          <w:p w:rsidR="007303BB" w:rsidRPr="00445B1A" w:rsidRDefault="007303BB" w:rsidP="008310D7">
            <w:pPr>
              <w:rPr>
                <w:sz w:val="20"/>
              </w:rPr>
            </w:pPr>
            <w:r>
              <w:rPr>
                <w:sz w:val="20"/>
              </w:rPr>
              <w:t>DL Update</w:t>
            </w:r>
          </w:p>
        </w:tc>
        <w:tc>
          <w:tcPr>
            <w:tcW w:w="1440" w:type="dxa"/>
            <w:shd w:val="clear" w:color="auto" w:fill="auto"/>
          </w:tcPr>
          <w:p w:rsidR="008310D7" w:rsidRDefault="00153E35" w:rsidP="008310D7">
            <w:pPr>
              <w:rPr>
                <w:sz w:val="20"/>
              </w:rPr>
            </w:pPr>
            <w:r>
              <w:rPr>
                <w:sz w:val="20"/>
              </w:rPr>
              <w:t>EMS 316</w:t>
            </w:r>
          </w:p>
        </w:tc>
        <w:tc>
          <w:tcPr>
            <w:tcW w:w="3757" w:type="dxa"/>
            <w:shd w:val="clear" w:color="auto" w:fill="auto"/>
          </w:tcPr>
          <w:p w:rsidR="008310D7" w:rsidRDefault="00153E35" w:rsidP="008310D7">
            <w:pPr>
              <w:rPr>
                <w:rFonts w:cs="Arial"/>
                <w:sz w:val="20"/>
              </w:rPr>
            </w:pPr>
            <w:r>
              <w:rPr>
                <w:rFonts w:cs="Arial"/>
                <w:sz w:val="20"/>
              </w:rPr>
              <w:t>Ambulance Strike Team Leader (</w:t>
            </w:r>
            <w:r w:rsidR="00481A3A">
              <w:rPr>
                <w:rFonts w:cs="Arial"/>
                <w:sz w:val="20"/>
              </w:rPr>
              <w:t>Lec 1)</w:t>
            </w:r>
          </w:p>
          <w:p w:rsidR="00153E35" w:rsidRDefault="00481A3A" w:rsidP="008310D7">
            <w:pPr>
              <w:rPr>
                <w:rFonts w:cs="Arial"/>
                <w:sz w:val="20"/>
              </w:rPr>
            </w:pPr>
            <w:r>
              <w:rPr>
                <w:rFonts w:cs="Arial"/>
                <w:sz w:val="20"/>
              </w:rPr>
              <w:t>Prerequisite: Completion of application process</w:t>
            </w:r>
          </w:p>
          <w:p w:rsidR="00481A3A" w:rsidRDefault="00481A3A" w:rsidP="008310D7">
            <w:pPr>
              <w:rPr>
                <w:rFonts w:cs="Arial"/>
                <w:sz w:val="20"/>
              </w:rPr>
            </w:pPr>
            <w:r>
              <w:rPr>
                <w:rFonts w:cs="Arial"/>
                <w:sz w:val="20"/>
              </w:rPr>
              <w:t>Corequisite: WFT 301 and WFT 302</w:t>
            </w:r>
          </w:p>
          <w:p w:rsidR="00481A3A" w:rsidRDefault="00481A3A" w:rsidP="008310D7">
            <w:pPr>
              <w:rPr>
                <w:rFonts w:cs="Arial"/>
                <w:sz w:val="20"/>
              </w:rPr>
            </w:pPr>
            <w:r>
              <w:rPr>
                <w:rFonts w:cs="Arial"/>
                <w:sz w:val="20"/>
              </w:rPr>
              <w:t>Advisory: WFT 303 and ENVT 156</w:t>
            </w:r>
          </w:p>
          <w:p w:rsidR="00481A3A" w:rsidRDefault="00481A3A" w:rsidP="008310D7">
            <w:pPr>
              <w:rPr>
                <w:rFonts w:cs="Arial"/>
                <w:sz w:val="20"/>
              </w:rPr>
            </w:pPr>
          </w:p>
          <w:p w:rsidR="007303BB" w:rsidRPr="007303BB" w:rsidRDefault="007303BB" w:rsidP="007303BB">
            <w:pPr>
              <w:rPr>
                <w:rFonts w:cs="Arial"/>
                <w:sz w:val="20"/>
              </w:rPr>
            </w:pPr>
            <w:r>
              <w:rPr>
                <w:rFonts w:cs="Arial"/>
                <w:b/>
                <w:sz w:val="20"/>
              </w:rPr>
              <w:t xml:space="preserve">EMS 359 </w:t>
            </w:r>
            <w:r>
              <w:rPr>
                <w:rFonts w:cs="Arial"/>
                <w:sz w:val="20"/>
              </w:rPr>
              <w:t xml:space="preserve">The course is not open to students who have taken this course. </w:t>
            </w:r>
          </w:p>
          <w:p w:rsidR="00481A3A" w:rsidRDefault="00481A3A" w:rsidP="008310D7">
            <w:pPr>
              <w:rPr>
                <w:rFonts w:cs="Arial"/>
                <w:sz w:val="20"/>
              </w:rPr>
            </w:pPr>
          </w:p>
          <w:p w:rsidR="00153E35" w:rsidRDefault="00153E35" w:rsidP="008310D7">
            <w:pPr>
              <w:rPr>
                <w:rFonts w:cs="Arial"/>
                <w:sz w:val="20"/>
              </w:rPr>
            </w:pPr>
            <w:r w:rsidRPr="008310D7">
              <w:rPr>
                <w:rFonts w:cs="Arial"/>
                <w:b/>
                <w:sz w:val="20"/>
              </w:rPr>
              <w:t>Part of course review:</w:t>
            </w:r>
            <w:r>
              <w:rPr>
                <w:rFonts w:cs="Arial"/>
                <w:sz w:val="20"/>
              </w:rPr>
              <w:t xml:space="preserve"> The modifications include: course offering to “A”, conversion of prerequisites to corequisites, addition of a new prerequisite, completion of </w:t>
            </w:r>
            <w:r w:rsidR="00481A3A">
              <w:rPr>
                <w:rFonts w:cs="Arial"/>
                <w:sz w:val="20"/>
              </w:rPr>
              <w:t xml:space="preserve">application process, and methods of evaluation. </w:t>
            </w:r>
          </w:p>
        </w:tc>
        <w:tc>
          <w:tcPr>
            <w:tcW w:w="3533" w:type="dxa"/>
            <w:shd w:val="clear" w:color="auto" w:fill="auto"/>
          </w:tcPr>
          <w:p w:rsidR="008310D7" w:rsidRDefault="00481A3A" w:rsidP="008310D7">
            <w:pPr>
              <w:rPr>
                <w:sz w:val="20"/>
              </w:rPr>
            </w:pPr>
            <w:r>
              <w:rPr>
                <w:sz w:val="20"/>
              </w:rPr>
              <w:t>Comment:</w:t>
            </w:r>
          </w:p>
          <w:p w:rsidR="00481A3A" w:rsidRDefault="00481A3A" w:rsidP="007C0B8F">
            <w:pPr>
              <w:pStyle w:val="ListParagraph"/>
              <w:numPr>
                <w:ilvl w:val="0"/>
                <w:numId w:val="8"/>
              </w:numPr>
              <w:ind w:left="249" w:hanging="270"/>
              <w:rPr>
                <w:sz w:val="20"/>
              </w:rPr>
            </w:pPr>
            <w:r>
              <w:rPr>
                <w:sz w:val="20"/>
              </w:rPr>
              <w:t>Review currency of text and materials.</w:t>
            </w:r>
          </w:p>
          <w:p w:rsidR="00481A3A" w:rsidRDefault="00D528C3" w:rsidP="007C0B8F">
            <w:pPr>
              <w:pStyle w:val="ListParagraph"/>
              <w:numPr>
                <w:ilvl w:val="0"/>
                <w:numId w:val="8"/>
              </w:numPr>
              <w:ind w:left="249" w:hanging="270"/>
              <w:rPr>
                <w:sz w:val="20"/>
              </w:rPr>
            </w:pPr>
            <w:r>
              <w:rPr>
                <w:sz w:val="20"/>
              </w:rPr>
              <w:t>Consider</w:t>
            </w:r>
            <w:r w:rsidR="007C40EE">
              <w:rPr>
                <w:sz w:val="20"/>
              </w:rPr>
              <w:t>:</w:t>
            </w:r>
            <w:r>
              <w:rPr>
                <w:sz w:val="20"/>
              </w:rPr>
              <w:t xml:space="preserve"> C</w:t>
            </w:r>
            <w:r w:rsidR="00481A3A">
              <w:rPr>
                <w:sz w:val="20"/>
              </w:rPr>
              <w:t xml:space="preserve">ompletion of application process as LOE instead of prerequisite. </w:t>
            </w:r>
          </w:p>
          <w:p w:rsidR="00D528C3" w:rsidRPr="00481A3A" w:rsidRDefault="00D528C3" w:rsidP="007C0B8F">
            <w:pPr>
              <w:pStyle w:val="ListParagraph"/>
              <w:numPr>
                <w:ilvl w:val="0"/>
                <w:numId w:val="8"/>
              </w:numPr>
              <w:ind w:left="249" w:hanging="270"/>
              <w:rPr>
                <w:sz w:val="20"/>
              </w:rPr>
            </w:pPr>
            <w:r>
              <w:rPr>
                <w:sz w:val="20"/>
              </w:rPr>
              <w:t xml:space="preserve">EMS 359 – Historical </w:t>
            </w:r>
            <w:r w:rsidR="007C40EE">
              <w:rPr>
                <w:sz w:val="20"/>
              </w:rPr>
              <w:t xml:space="preserve">– the original course was a workshop and revised to provide more hours and experience for the student. </w:t>
            </w:r>
          </w:p>
        </w:tc>
      </w:tr>
      <w:tr w:rsidR="00114803" w:rsidTr="008310D7">
        <w:tc>
          <w:tcPr>
            <w:tcW w:w="1890" w:type="dxa"/>
            <w:shd w:val="clear" w:color="auto" w:fill="auto"/>
          </w:tcPr>
          <w:p w:rsidR="00114803" w:rsidRDefault="00114803" w:rsidP="008310D7">
            <w:pPr>
              <w:rPr>
                <w:sz w:val="20"/>
              </w:rPr>
            </w:pPr>
            <w:r>
              <w:rPr>
                <w:sz w:val="20"/>
              </w:rPr>
              <w:t>Course Review</w:t>
            </w:r>
          </w:p>
        </w:tc>
        <w:tc>
          <w:tcPr>
            <w:tcW w:w="1440" w:type="dxa"/>
            <w:shd w:val="clear" w:color="auto" w:fill="auto"/>
          </w:tcPr>
          <w:p w:rsidR="00114803" w:rsidRDefault="00114803" w:rsidP="008310D7">
            <w:pPr>
              <w:rPr>
                <w:sz w:val="20"/>
              </w:rPr>
            </w:pPr>
            <w:r>
              <w:rPr>
                <w:sz w:val="20"/>
              </w:rPr>
              <w:t>EMS 313</w:t>
            </w:r>
          </w:p>
        </w:tc>
        <w:tc>
          <w:tcPr>
            <w:tcW w:w="3757" w:type="dxa"/>
            <w:shd w:val="clear" w:color="auto" w:fill="auto"/>
          </w:tcPr>
          <w:p w:rsidR="00114803" w:rsidRDefault="00114803" w:rsidP="008310D7">
            <w:pPr>
              <w:rPr>
                <w:rFonts w:cs="Arial"/>
                <w:sz w:val="20"/>
              </w:rPr>
            </w:pPr>
            <w:r>
              <w:rPr>
                <w:rFonts w:cs="Arial"/>
                <w:sz w:val="20"/>
              </w:rPr>
              <w:t>Intermediate Incident Command System for Expanding Incidents for Operational First Responders ICS-30 (Lec 1.5)</w:t>
            </w:r>
          </w:p>
          <w:p w:rsidR="00114803" w:rsidRDefault="00114803" w:rsidP="008310D7">
            <w:pPr>
              <w:rPr>
                <w:rFonts w:cs="Arial"/>
                <w:sz w:val="20"/>
              </w:rPr>
            </w:pPr>
            <w:r>
              <w:rPr>
                <w:rFonts w:cs="Arial"/>
                <w:sz w:val="20"/>
              </w:rPr>
              <w:t>Advisory: WFT 302</w:t>
            </w:r>
          </w:p>
          <w:p w:rsidR="00114803" w:rsidRDefault="00114803" w:rsidP="008310D7">
            <w:pPr>
              <w:rPr>
                <w:rFonts w:cs="Arial"/>
                <w:sz w:val="20"/>
              </w:rPr>
            </w:pPr>
            <w:r>
              <w:rPr>
                <w:rFonts w:cs="Arial"/>
                <w:sz w:val="20"/>
              </w:rPr>
              <w:t>Cross-list: WFT 303</w:t>
            </w:r>
          </w:p>
          <w:p w:rsidR="00114803" w:rsidRDefault="00114803" w:rsidP="008310D7">
            <w:pPr>
              <w:rPr>
                <w:rFonts w:cs="Arial"/>
                <w:sz w:val="20"/>
              </w:rPr>
            </w:pPr>
          </w:p>
          <w:p w:rsidR="00114803" w:rsidRDefault="00114803" w:rsidP="00114803">
            <w:pPr>
              <w:rPr>
                <w:rFonts w:cs="Arial"/>
                <w:sz w:val="20"/>
              </w:rPr>
            </w:pPr>
            <w:r w:rsidRPr="008310D7">
              <w:rPr>
                <w:rFonts w:cs="Arial"/>
                <w:b/>
                <w:sz w:val="20"/>
              </w:rPr>
              <w:t>Part of course review:</w:t>
            </w:r>
            <w:r>
              <w:rPr>
                <w:rFonts w:cs="Arial"/>
                <w:sz w:val="20"/>
              </w:rPr>
              <w:t xml:space="preserve"> The modifications include “A” offering, grading method change from letter grade or P/NP to P/NP, and a new advisory of WFT 302.  </w:t>
            </w:r>
          </w:p>
        </w:tc>
        <w:tc>
          <w:tcPr>
            <w:tcW w:w="3533" w:type="dxa"/>
            <w:shd w:val="clear" w:color="auto" w:fill="auto"/>
          </w:tcPr>
          <w:p w:rsidR="00114803" w:rsidRDefault="00114803" w:rsidP="008310D7">
            <w:pPr>
              <w:rPr>
                <w:sz w:val="20"/>
              </w:rPr>
            </w:pPr>
          </w:p>
        </w:tc>
      </w:tr>
      <w:tr w:rsidR="008310D7" w:rsidTr="008310D7">
        <w:tc>
          <w:tcPr>
            <w:tcW w:w="1890" w:type="dxa"/>
            <w:shd w:val="clear" w:color="auto" w:fill="auto"/>
          </w:tcPr>
          <w:p w:rsidR="008310D7" w:rsidRDefault="00DA4F87" w:rsidP="008310D7">
            <w:pPr>
              <w:rPr>
                <w:sz w:val="20"/>
              </w:rPr>
            </w:pPr>
            <w:r>
              <w:rPr>
                <w:sz w:val="20"/>
              </w:rPr>
              <w:lastRenderedPageBreak/>
              <w:t>Course Review</w:t>
            </w:r>
          </w:p>
        </w:tc>
        <w:tc>
          <w:tcPr>
            <w:tcW w:w="1440" w:type="dxa"/>
            <w:shd w:val="clear" w:color="auto" w:fill="auto"/>
          </w:tcPr>
          <w:p w:rsidR="008310D7" w:rsidRDefault="007D2D81" w:rsidP="008310D7">
            <w:pPr>
              <w:rPr>
                <w:sz w:val="20"/>
              </w:rPr>
            </w:pPr>
            <w:r>
              <w:rPr>
                <w:sz w:val="20"/>
              </w:rPr>
              <w:t>EMS 333</w:t>
            </w:r>
          </w:p>
        </w:tc>
        <w:tc>
          <w:tcPr>
            <w:tcW w:w="3757" w:type="dxa"/>
            <w:shd w:val="clear" w:color="auto" w:fill="auto"/>
          </w:tcPr>
          <w:p w:rsidR="008310D7" w:rsidRDefault="007D2D81" w:rsidP="008310D7">
            <w:pPr>
              <w:rPr>
                <w:rFonts w:cs="Arial"/>
                <w:sz w:val="20"/>
              </w:rPr>
            </w:pPr>
            <w:r>
              <w:rPr>
                <w:rFonts w:cs="Arial"/>
                <w:sz w:val="20"/>
              </w:rPr>
              <w:t>Paramedic Theory (Lec 12/Lab 4)</w:t>
            </w:r>
          </w:p>
          <w:p w:rsidR="007D2D81" w:rsidRDefault="007D2D81" w:rsidP="008310D7">
            <w:pPr>
              <w:rPr>
                <w:rFonts w:cs="Arial"/>
                <w:sz w:val="20"/>
              </w:rPr>
            </w:pPr>
            <w:r>
              <w:rPr>
                <w:rFonts w:cs="Arial"/>
                <w:sz w:val="20"/>
              </w:rPr>
              <w:t>Prerequisite: Current California EMT-1 (Basic) certification and EMS 303 and plus a minimum of six months verified experience as an EMT-1 (Basic) responding to emergency medical responses within the past two years or EMS 302</w:t>
            </w:r>
          </w:p>
          <w:p w:rsidR="007D2D81" w:rsidRDefault="007D2D81" w:rsidP="008310D7">
            <w:pPr>
              <w:rPr>
                <w:rFonts w:cs="Arial"/>
                <w:sz w:val="20"/>
              </w:rPr>
            </w:pPr>
          </w:p>
          <w:p w:rsidR="00DA4F87" w:rsidRDefault="007D2D81" w:rsidP="004F1B27">
            <w:pPr>
              <w:rPr>
                <w:rFonts w:cs="Arial"/>
                <w:sz w:val="20"/>
              </w:rPr>
            </w:pPr>
            <w:r w:rsidRPr="008310D7">
              <w:rPr>
                <w:rFonts w:cs="Arial"/>
                <w:b/>
                <w:sz w:val="20"/>
              </w:rPr>
              <w:t>Part of course review:</w:t>
            </w:r>
            <w:r>
              <w:rPr>
                <w:rFonts w:cs="Arial"/>
                <w:sz w:val="20"/>
              </w:rPr>
              <w:t xml:space="preserve"> The modifications include offering to “A”, increase in units from 10 to 16 units, grading method change from letter grade only to P/NP, and textbook.  </w:t>
            </w:r>
          </w:p>
        </w:tc>
        <w:tc>
          <w:tcPr>
            <w:tcW w:w="3533" w:type="dxa"/>
            <w:shd w:val="clear" w:color="auto" w:fill="auto"/>
          </w:tcPr>
          <w:p w:rsidR="008310D7" w:rsidRDefault="00DA4F87" w:rsidP="008310D7">
            <w:pPr>
              <w:rPr>
                <w:sz w:val="20"/>
              </w:rPr>
            </w:pPr>
            <w:r>
              <w:rPr>
                <w:sz w:val="20"/>
              </w:rPr>
              <w:t xml:space="preserve">Comment: </w:t>
            </w:r>
          </w:p>
          <w:p w:rsidR="00DA4F87" w:rsidRDefault="00DA4F87" w:rsidP="007C0B8F">
            <w:pPr>
              <w:pStyle w:val="ListParagraph"/>
              <w:numPr>
                <w:ilvl w:val="0"/>
                <w:numId w:val="9"/>
              </w:numPr>
              <w:ind w:left="339" w:hanging="339"/>
              <w:rPr>
                <w:sz w:val="20"/>
              </w:rPr>
            </w:pPr>
            <w:r>
              <w:rPr>
                <w:sz w:val="20"/>
              </w:rPr>
              <w:t>Bledsoe, B.E. (2017). 5</w:t>
            </w:r>
            <w:r w:rsidRPr="00DA4F87">
              <w:rPr>
                <w:sz w:val="20"/>
                <w:vertAlign w:val="superscript"/>
              </w:rPr>
              <w:t>th</w:t>
            </w:r>
            <w:r>
              <w:rPr>
                <w:sz w:val="20"/>
              </w:rPr>
              <w:t xml:space="preserve"> edition. Paramedic Principles and Practice. </w:t>
            </w:r>
          </w:p>
          <w:p w:rsidR="00DA4F87" w:rsidRDefault="00DA4F87" w:rsidP="007C0B8F">
            <w:pPr>
              <w:pStyle w:val="ListParagraph"/>
              <w:numPr>
                <w:ilvl w:val="0"/>
                <w:numId w:val="9"/>
              </w:numPr>
              <w:ind w:left="339" w:hanging="339"/>
              <w:rPr>
                <w:sz w:val="20"/>
              </w:rPr>
            </w:pPr>
            <w:r>
              <w:rPr>
                <w:sz w:val="20"/>
              </w:rPr>
              <w:t xml:space="preserve">What is the rationale for increasing the number of units? </w:t>
            </w:r>
          </w:p>
          <w:p w:rsidR="004F1B27" w:rsidRPr="00DA4F87" w:rsidRDefault="004F1B27" w:rsidP="004F1B27">
            <w:pPr>
              <w:rPr>
                <w:rFonts w:cs="Arial"/>
                <w:sz w:val="20"/>
              </w:rPr>
            </w:pPr>
            <w:r w:rsidRPr="00DA4F87">
              <w:rPr>
                <w:rFonts w:cs="Arial"/>
                <w:b/>
                <w:sz w:val="20"/>
              </w:rPr>
              <w:t>Justification:</w:t>
            </w:r>
            <w:r>
              <w:rPr>
                <w:rFonts w:cs="Arial"/>
                <w:sz w:val="20"/>
              </w:rPr>
              <w:t xml:space="preserve"> </w:t>
            </w:r>
            <w:r w:rsidRPr="00DA4F87">
              <w:rPr>
                <w:rFonts w:cs="Arial"/>
                <w:sz w:val="20"/>
              </w:rPr>
              <w:t>Updating course outline of record per course review.</w:t>
            </w:r>
          </w:p>
          <w:p w:rsidR="004F1B27" w:rsidRPr="004F1B27" w:rsidRDefault="004F1B27" w:rsidP="004F1B27">
            <w:pPr>
              <w:rPr>
                <w:sz w:val="20"/>
              </w:rPr>
            </w:pPr>
            <w:r w:rsidRPr="00DA4F87">
              <w:rPr>
                <w:rFonts w:cs="Arial"/>
                <w:sz w:val="20"/>
              </w:rPr>
              <w:t>Although Cuesta is now teaching this course, in case they stop teaching it we need to keep it on the books.</w:t>
            </w:r>
          </w:p>
        </w:tc>
      </w:tr>
      <w:tr w:rsidR="00783283" w:rsidTr="008310D7">
        <w:tc>
          <w:tcPr>
            <w:tcW w:w="1890" w:type="dxa"/>
            <w:shd w:val="clear" w:color="auto" w:fill="auto"/>
          </w:tcPr>
          <w:p w:rsidR="00783283" w:rsidRDefault="007C7E85" w:rsidP="008310D7">
            <w:pPr>
              <w:rPr>
                <w:sz w:val="20"/>
              </w:rPr>
            </w:pPr>
            <w:r>
              <w:rPr>
                <w:sz w:val="20"/>
              </w:rPr>
              <w:t>Course Review</w:t>
            </w:r>
          </w:p>
        </w:tc>
        <w:tc>
          <w:tcPr>
            <w:tcW w:w="1440" w:type="dxa"/>
            <w:shd w:val="clear" w:color="auto" w:fill="auto"/>
          </w:tcPr>
          <w:p w:rsidR="00783283" w:rsidRDefault="00783283" w:rsidP="008310D7">
            <w:pPr>
              <w:rPr>
                <w:sz w:val="20"/>
              </w:rPr>
            </w:pPr>
            <w:r>
              <w:rPr>
                <w:sz w:val="20"/>
              </w:rPr>
              <w:t>EMS 337</w:t>
            </w:r>
          </w:p>
        </w:tc>
        <w:tc>
          <w:tcPr>
            <w:tcW w:w="3757" w:type="dxa"/>
            <w:shd w:val="clear" w:color="auto" w:fill="auto"/>
          </w:tcPr>
          <w:p w:rsidR="00854D9E" w:rsidRPr="00854D9E" w:rsidRDefault="007C7E85" w:rsidP="008310D7">
            <w:pPr>
              <w:rPr>
                <w:rFonts w:cs="Arial"/>
                <w:sz w:val="20"/>
              </w:rPr>
            </w:pPr>
            <w:r>
              <w:rPr>
                <w:rFonts w:cs="Arial"/>
                <w:sz w:val="20"/>
              </w:rPr>
              <w:t>Wilderness EMS Aircraft Search Technology and Techniques (Lec 1.5/Lab 0.5)</w:t>
            </w:r>
          </w:p>
          <w:p w:rsidR="00854D9E" w:rsidRDefault="00854D9E" w:rsidP="008310D7">
            <w:pPr>
              <w:rPr>
                <w:rFonts w:cs="Arial"/>
                <w:b/>
                <w:sz w:val="20"/>
              </w:rPr>
            </w:pPr>
          </w:p>
          <w:p w:rsidR="00783283" w:rsidRDefault="00854D9E" w:rsidP="008310D7">
            <w:pPr>
              <w:rPr>
                <w:rFonts w:cs="Arial"/>
                <w:sz w:val="20"/>
              </w:rPr>
            </w:pPr>
            <w:r w:rsidRPr="008310D7">
              <w:rPr>
                <w:rFonts w:cs="Arial"/>
                <w:b/>
                <w:sz w:val="20"/>
              </w:rPr>
              <w:t>Part of course review:</w:t>
            </w:r>
            <w:r>
              <w:rPr>
                <w:rFonts w:cs="Arial"/>
                <w:sz w:val="20"/>
              </w:rPr>
              <w:t xml:space="preserve"> The modifications include offering to “A”, grading method change from letter grade or </w:t>
            </w:r>
            <w:r w:rsidR="00D528C3">
              <w:rPr>
                <w:rFonts w:cs="Arial"/>
                <w:sz w:val="20"/>
              </w:rPr>
              <w:t>P/NP-to-P/NP</w:t>
            </w:r>
            <w:r>
              <w:rPr>
                <w:rFonts w:cs="Arial"/>
                <w:sz w:val="20"/>
              </w:rPr>
              <w:t xml:space="preserve">, and textbook.  </w:t>
            </w:r>
          </w:p>
        </w:tc>
        <w:tc>
          <w:tcPr>
            <w:tcW w:w="3533" w:type="dxa"/>
            <w:shd w:val="clear" w:color="auto" w:fill="auto"/>
          </w:tcPr>
          <w:p w:rsidR="00783283" w:rsidRDefault="00854D9E" w:rsidP="008310D7">
            <w:pPr>
              <w:rPr>
                <w:sz w:val="20"/>
              </w:rPr>
            </w:pPr>
            <w:r>
              <w:rPr>
                <w:sz w:val="20"/>
              </w:rPr>
              <w:t>Comment:</w:t>
            </w:r>
          </w:p>
          <w:p w:rsidR="00854D9E" w:rsidRDefault="00854D9E" w:rsidP="007C0B8F">
            <w:pPr>
              <w:pStyle w:val="ListParagraph"/>
              <w:numPr>
                <w:ilvl w:val="0"/>
                <w:numId w:val="15"/>
              </w:numPr>
              <w:ind w:left="249" w:hanging="249"/>
              <w:rPr>
                <w:sz w:val="20"/>
              </w:rPr>
            </w:pPr>
            <w:r>
              <w:rPr>
                <w:sz w:val="20"/>
              </w:rPr>
              <w:t xml:space="preserve">Course learning objectives and student learning outcomes are the same. </w:t>
            </w:r>
          </w:p>
          <w:p w:rsidR="007C7E85" w:rsidRDefault="007C7E85" w:rsidP="007C7E85">
            <w:pPr>
              <w:ind w:left="249"/>
              <w:rPr>
                <w:sz w:val="20"/>
              </w:rPr>
            </w:pPr>
            <w:r>
              <w:rPr>
                <w:sz w:val="20"/>
              </w:rPr>
              <w:t xml:space="preserve">Consider: Describe safe and effective aircraft search techniques during a search and rescue operation in a wilderness location. </w:t>
            </w:r>
          </w:p>
          <w:p w:rsidR="007C7E85" w:rsidRPr="007C7E85" w:rsidRDefault="007C7E85" w:rsidP="007C7E85">
            <w:pPr>
              <w:ind w:left="249"/>
              <w:rPr>
                <w:sz w:val="20"/>
              </w:rPr>
            </w:pPr>
            <w:r>
              <w:rPr>
                <w:sz w:val="20"/>
              </w:rPr>
              <w:t>Describe safe and effective aircraft search techniques during a search and rescue operation in a remote location.</w:t>
            </w:r>
          </w:p>
          <w:p w:rsidR="00854D9E" w:rsidRDefault="00854D9E" w:rsidP="007C0B8F">
            <w:pPr>
              <w:pStyle w:val="ListParagraph"/>
              <w:numPr>
                <w:ilvl w:val="0"/>
                <w:numId w:val="15"/>
              </w:numPr>
              <w:ind w:left="249" w:hanging="249"/>
              <w:rPr>
                <w:sz w:val="20"/>
              </w:rPr>
            </w:pPr>
            <w:r>
              <w:rPr>
                <w:sz w:val="20"/>
              </w:rPr>
              <w:t>Verify currency of the materials.</w:t>
            </w:r>
          </w:p>
          <w:p w:rsidR="00854D9E" w:rsidRPr="00854D9E" w:rsidRDefault="0004502F" w:rsidP="007C0B8F">
            <w:pPr>
              <w:pStyle w:val="ListParagraph"/>
              <w:numPr>
                <w:ilvl w:val="0"/>
                <w:numId w:val="15"/>
              </w:numPr>
              <w:ind w:left="249" w:hanging="249"/>
              <w:rPr>
                <w:sz w:val="20"/>
              </w:rPr>
            </w:pPr>
            <w:r>
              <w:rPr>
                <w:sz w:val="20"/>
              </w:rPr>
              <w:t xml:space="preserve">Consider: Wilderness First Aid: Emergency Care in Remote Locations. 2015. American Academy of Orthopedic Surgeons and Wilderness Medical Society. </w:t>
            </w:r>
          </w:p>
        </w:tc>
      </w:tr>
      <w:tr w:rsidR="002E20BA" w:rsidTr="008310D7">
        <w:tc>
          <w:tcPr>
            <w:tcW w:w="1890" w:type="dxa"/>
            <w:shd w:val="clear" w:color="auto" w:fill="auto"/>
          </w:tcPr>
          <w:p w:rsidR="002E20BA" w:rsidRDefault="00233895" w:rsidP="008310D7">
            <w:pPr>
              <w:rPr>
                <w:sz w:val="20"/>
              </w:rPr>
            </w:pPr>
            <w:r>
              <w:rPr>
                <w:sz w:val="20"/>
              </w:rPr>
              <w:t>Course Review</w:t>
            </w:r>
          </w:p>
        </w:tc>
        <w:tc>
          <w:tcPr>
            <w:tcW w:w="1440" w:type="dxa"/>
            <w:shd w:val="clear" w:color="auto" w:fill="auto"/>
          </w:tcPr>
          <w:p w:rsidR="002E20BA" w:rsidRDefault="002E20BA" w:rsidP="008310D7">
            <w:pPr>
              <w:rPr>
                <w:sz w:val="20"/>
              </w:rPr>
            </w:pPr>
            <w:r>
              <w:rPr>
                <w:sz w:val="20"/>
              </w:rPr>
              <w:t>EMS 338</w:t>
            </w:r>
          </w:p>
        </w:tc>
        <w:tc>
          <w:tcPr>
            <w:tcW w:w="3757" w:type="dxa"/>
            <w:shd w:val="clear" w:color="auto" w:fill="auto"/>
          </w:tcPr>
          <w:p w:rsidR="002E20BA" w:rsidRDefault="002E20BA" w:rsidP="008310D7">
            <w:pPr>
              <w:rPr>
                <w:rFonts w:cs="Arial"/>
                <w:sz w:val="20"/>
              </w:rPr>
            </w:pPr>
            <w:r>
              <w:rPr>
                <w:rFonts w:cs="Arial"/>
                <w:sz w:val="20"/>
              </w:rPr>
              <w:t>Land Navigation (Lec 2)</w:t>
            </w:r>
          </w:p>
          <w:p w:rsidR="00D528C3" w:rsidRDefault="00D528C3" w:rsidP="008310D7">
            <w:pPr>
              <w:rPr>
                <w:rFonts w:cs="Arial"/>
                <w:b/>
                <w:sz w:val="20"/>
              </w:rPr>
            </w:pPr>
          </w:p>
          <w:p w:rsidR="002E20BA" w:rsidRPr="00783283" w:rsidRDefault="002E20BA" w:rsidP="008310D7">
            <w:pPr>
              <w:rPr>
                <w:rFonts w:cs="Arial"/>
                <w:b/>
                <w:sz w:val="20"/>
              </w:rPr>
            </w:pPr>
            <w:r w:rsidRPr="00783283">
              <w:rPr>
                <w:rFonts w:cs="Arial"/>
                <w:b/>
                <w:sz w:val="20"/>
              </w:rPr>
              <w:t>Cross-list: FT 338 and ENVT 338</w:t>
            </w:r>
          </w:p>
          <w:p w:rsidR="002E20BA" w:rsidRDefault="002E20BA" w:rsidP="008310D7">
            <w:pPr>
              <w:rPr>
                <w:rFonts w:cs="Arial"/>
                <w:sz w:val="20"/>
              </w:rPr>
            </w:pPr>
          </w:p>
          <w:p w:rsidR="00233895" w:rsidRDefault="00233895" w:rsidP="00233895">
            <w:pPr>
              <w:rPr>
                <w:rFonts w:cs="Arial"/>
                <w:sz w:val="20"/>
              </w:rPr>
            </w:pPr>
            <w:r w:rsidRPr="008310D7">
              <w:rPr>
                <w:rFonts w:cs="Arial"/>
                <w:b/>
                <w:sz w:val="20"/>
              </w:rPr>
              <w:t>Part of course review:</w:t>
            </w:r>
            <w:r>
              <w:rPr>
                <w:rFonts w:cs="Arial"/>
                <w:sz w:val="20"/>
              </w:rPr>
              <w:t xml:space="preserve"> The modifications include offering to “A”, increase in units from 1.5 to 2 units, grading method change from letter grade or P/NP to P/NP, and textbook.  </w:t>
            </w:r>
          </w:p>
        </w:tc>
        <w:tc>
          <w:tcPr>
            <w:tcW w:w="3533" w:type="dxa"/>
            <w:shd w:val="clear" w:color="auto" w:fill="auto"/>
          </w:tcPr>
          <w:p w:rsidR="002E20BA" w:rsidRDefault="002B1214" w:rsidP="008310D7">
            <w:pPr>
              <w:rPr>
                <w:sz w:val="20"/>
              </w:rPr>
            </w:pPr>
            <w:r>
              <w:rPr>
                <w:sz w:val="20"/>
              </w:rPr>
              <w:t>Comment:</w:t>
            </w:r>
          </w:p>
          <w:p w:rsidR="002B1214" w:rsidRDefault="002B1214" w:rsidP="007C0B8F">
            <w:pPr>
              <w:pStyle w:val="ListParagraph"/>
              <w:numPr>
                <w:ilvl w:val="0"/>
                <w:numId w:val="11"/>
              </w:numPr>
              <w:ind w:left="249" w:hanging="270"/>
              <w:rPr>
                <w:sz w:val="20"/>
              </w:rPr>
            </w:pPr>
            <w:r>
              <w:rPr>
                <w:sz w:val="20"/>
              </w:rPr>
              <w:t xml:space="preserve">Consider a different text: </w:t>
            </w:r>
            <w:r w:rsidR="00233895">
              <w:rPr>
                <w:sz w:val="20"/>
              </w:rPr>
              <w:t>Fergusson is still available (1997).</w:t>
            </w:r>
          </w:p>
          <w:p w:rsidR="00233895" w:rsidRPr="00233895" w:rsidRDefault="00233895" w:rsidP="007C0B8F">
            <w:pPr>
              <w:pStyle w:val="ListParagraph"/>
              <w:numPr>
                <w:ilvl w:val="0"/>
                <w:numId w:val="11"/>
              </w:numPr>
              <w:ind w:left="249" w:hanging="270"/>
              <w:rPr>
                <w:sz w:val="20"/>
              </w:rPr>
            </w:pPr>
            <w:r w:rsidRPr="00233895">
              <w:rPr>
                <w:sz w:val="20"/>
              </w:rPr>
              <w:t>Other: Letham, L. 2008. GPS made easy. 5</w:t>
            </w:r>
            <w:r w:rsidRPr="00233895">
              <w:rPr>
                <w:sz w:val="20"/>
                <w:vertAlign w:val="superscript"/>
              </w:rPr>
              <w:t>th</w:t>
            </w:r>
            <w:r w:rsidRPr="00233895">
              <w:rPr>
                <w:sz w:val="20"/>
              </w:rPr>
              <w:t xml:space="preserve"> edition. </w:t>
            </w:r>
          </w:p>
          <w:p w:rsidR="002B1214" w:rsidRDefault="002B1214" w:rsidP="008310D7">
            <w:pPr>
              <w:rPr>
                <w:sz w:val="20"/>
              </w:rPr>
            </w:pPr>
          </w:p>
        </w:tc>
      </w:tr>
      <w:tr w:rsidR="000F5305" w:rsidTr="009449D6">
        <w:tc>
          <w:tcPr>
            <w:tcW w:w="1890" w:type="dxa"/>
            <w:shd w:val="clear" w:color="auto" w:fill="FFFFFF" w:themeFill="background1"/>
          </w:tcPr>
          <w:p w:rsidR="000F5305" w:rsidRDefault="009449D6" w:rsidP="009449D6">
            <w:pPr>
              <w:rPr>
                <w:sz w:val="20"/>
              </w:rPr>
            </w:pPr>
            <w:r>
              <w:rPr>
                <w:sz w:val="20"/>
              </w:rPr>
              <w:t>Course Review</w:t>
            </w:r>
          </w:p>
        </w:tc>
        <w:tc>
          <w:tcPr>
            <w:tcW w:w="1440" w:type="dxa"/>
            <w:shd w:val="clear" w:color="auto" w:fill="FFFFFF" w:themeFill="background1"/>
          </w:tcPr>
          <w:p w:rsidR="000F5305" w:rsidRDefault="000F5305" w:rsidP="008310D7">
            <w:pPr>
              <w:rPr>
                <w:sz w:val="20"/>
              </w:rPr>
            </w:pPr>
            <w:r>
              <w:rPr>
                <w:sz w:val="20"/>
              </w:rPr>
              <w:t>EMS 343</w:t>
            </w:r>
          </w:p>
        </w:tc>
        <w:tc>
          <w:tcPr>
            <w:tcW w:w="3757" w:type="dxa"/>
            <w:shd w:val="clear" w:color="auto" w:fill="FFFFFF" w:themeFill="background1"/>
          </w:tcPr>
          <w:p w:rsidR="000F5305" w:rsidRDefault="000F5305" w:rsidP="008310D7">
            <w:pPr>
              <w:rPr>
                <w:rFonts w:cs="Arial"/>
                <w:sz w:val="20"/>
              </w:rPr>
            </w:pPr>
            <w:r>
              <w:rPr>
                <w:rFonts w:cs="Arial"/>
                <w:sz w:val="20"/>
              </w:rPr>
              <w:t>Paramedic Clinical Laboratory</w:t>
            </w:r>
            <w:r w:rsidR="009449D6">
              <w:rPr>
                <w:rFonts w:cs="Arial"/>
                <w:sz w:val="20"/>
              </w:rPr>
              <w:t xml:space="preserve"> (Lec 7/Lab 0.5)</w:t>
            </w:r>
          </w:p>
          <w:p w:rsidR="009449D6" w:rsidRDefault="009449D6" w:rsidP="008310D7">
            <w:pPr>
              <w:rPr>
                <w:rFonts w:cs="Arial"/>
                <w:sz w:val="20"/>
              </w:rPr>
            </w:pPr>
            <w:r>
              <w:rPr>
                <w:rFonts w:cs="Arial"/>
                <w:sz w:val="20"/>
              </w:rPr>
              <w:t>Prerequisite: EMS 333</w:t>
            </w:r>
          </w:p>
          <w:p w:rsidR="009449D6" w:rsidRDefault="009449D6" w:rsidP="008310D7">
            <w:pPr>
              <w:rPr>
                <w:rFonts w:cs="Arial"/>
                <w:sz w:val="20"/>
              </w:rPr>
            </w:pPr>
            <w:r>
              <w:rPr>
                <w:rFonts w:cs="Arial"/>
                <w:sz w:val="20"/>
              </w:rPr>
              <w:t>LOE: Current CPR certification of health care provider or professional rescuer</w:t>
            </w:r>
          </w:p>
          <w:p w:rsidR="000F5305" w:rsidRDefault="000F5305" w:rsidP="008310D7">
            <w:pPr>
              <w:rPr>
                <w:rFonts w:cs="Arial"/>
                <w:sz w:val="20"/>
              </w:rPr>
            </w:pPr>
          </w:p>
          <w:p w:rsidR="000F5305" w:rsidRDefault="000F5305" w:rsidP="004F1B27">
            <w:pPr>
              <w:rPr>
                <w:rFonts w:cs="Arial"/>
                <w:sz w:val="20"/>
              </w:rPr>
            </w:pPr>
            <w:r w:rsidRPr="008310D7">
              <w:rPr>
                <w:rFonts w:cs="Arial"/>
                <w:b/>
                <w:sz w:val="20"/>
              </w:rPr>
              <w:t>Part of course review:</w:t>
            </w:r>
            <w:r>
              <w:rPr>
                <w:rFonts w:cs="Arial"/>
                <w:sz w:val="20"/>
              </w:rPr>
              <w:t xml:space="preserve"> The modifications include offering to “A”, grading method change from letter grade </w:t>
            </w:r>
            <w:r w:rsidR="009449D6">
              <w:rPr>
                <w:rFonts w:cs="Arial"/>
                <w:sz w:val="20"/>
              </w:rPr>
              <w:t xml:space="preserve">only </w:t>
            </w:r>
            <w:r>
              <w:rPr>
                <w:rFonts w:cs="Arial"/>
                <w:sz w:val="20"/>
              </w:rPr>
              <w:t xml:space="preserve">to P/NP, </w:t>
            </w:r>
            <w:r w:rsidR="009449D6">
              <w:rPr>
                <w:rFonts w:cs="Arial"/>
                <w:sz w:val="20"/>
              </w:rPr>
              <w:t xml:space="preserve">LOE, </w:t>
            </w:r>
            <w:r>
              <w:rPr>
                <w:rFonts w:cs="Arial"/>
                <w:sz w:val="20"/>
              </w:rPr>
              <w:t>and textbook.</w:t>
            </w:r>
          </w:p>
        </w:tc>
        <w:tc>
          <w:tcPr>
            <w:tcW w:w="3533" w:type="dxa"/>
            <w:shd w:val="clear" w:color="auto" w:fill="auto"/>
          </w:tcPr>
          <w:p w:rsidR="007F6742" w:rsidRPr="007F6742" w:rsidRDefault="007F6742" w:rsidP="007F6742">
            <w:pPr>
              <w:rPr>
                <w:sz w:val="20"/>
              </w:rPr>
            </w:pPr>
            <w:r>
              <w:rPr>
                <w:sz w:val="20"/>
              </w:rPr>
              <w:t>Comment:</w:t>
            </w:r>
          </w:p>
          <w:p w:rsidR="000F5305" w:rsidRDefault="007F6742" w:rsidP="007C0B8F">
            <w:pPr>
              <w:pStyle w:val="ListParagraph"/>
              <w:numPr>
                <w:ilvl w:val="0"/>
                <w:numId w:val="19"/>
              </w:numPr>
              <w:ind w:left="254" w:hanging="270"/>
              <w:rPr>
                <w:sz w:val="20"/>
              </w:rPr>
            </w:pPr>
            <w:r w:rsidRPr="007F6742">
              <w:rPr>
                <w:sz w:val="20"/>
              </w:rPr>
              <w:t>Bledsoe, B.E., Porter, R.S., and Cherry, R.A. Paramedic Care Principles &amp; Practices. 5</w:t>
            </w:r>
            <w:r w:rsidRPr="007F6742">
              <w:rPr>
                <w:sz w:val="20"/>
                <w:vertAlign w:val="superscript"/>
              </w:rPr>
              <w:t>th</w:t>
            </w:r>
            <w:r w:rsidRPr="007F6742">
              <w:rPr>
                <w:sz w:val="20"/>
              </w:rPr>
              <w:t xml:space="preserve"> ed. 2017. </w:t>
            </w:r>
          </w:p>
          <w:p w:rsidR="004F1B27" w:rsidRDefault="004F1B27" w:rsidP="004F1B27">
            <w:pPr>
              <w:rPr>
                <w:rFonts w:cs="Arial"/>
                <w:b/>
                <w:sz w:val="20"/>
              </w:rPr>
            </w:pPr>
          </w:p>
          <w:p w:rsidR="004F1B27" w:rsidRPr="007F6742" w:rsidRDefault="004F1B27" w:rsidP="004F1B27">
            <w:pPr>
              <w:pStyle w:val="ListParagraph"/>
              <w:numPr>
                <w:ilvl w:val="0"/>
                <w:numId w:val="19"/>
              </w:numPr>
              <w:ind w:left="254" w:hanging="270"/>
              <w:rPr>
                <w:sz w:val="20"/>
              </w:rPr>
            </w:pPr>
            <w:r w:rsidRPr="00142E8A">
              <w:rPr>
                <w:rFonts w:cs="Arial"/>
                <w:sz w:val="20"/>
              </w:rPr>
              <w:t>Justification:</w:t>
            </w:r>
            <w:r w:rsidRPr="004F1B27">
              <w:rPr>
                <w:rFonts w:cs="Arial"/>
                <w:sz w:val="20"/>
              </w:rPr>
              <w:t xml:space="preserve"> Updated course outline of record per course review.</w:t>
            </w:r>
            <w:r>
              <w:rPr>
                <w:rFonts w:cs="Arial"/>
                <w:sz w:val="20"/>
              </w:rPr>
              <w:t xml:space="preserve"> </w:t>
            </w:r>
            <w:r w:rsidRPr="00685F69">
              <w:rPr>
                <w:rFonts w:cs="Arial"/>
                <w:sz w:val="20"/>
              </w:rPr>
              <w:t>This course is being offered by Cuesta, but if they ever stop, we need to keep it on the books.</w:t>
            </w:r>
          </w:p>
        </w:tc>
      </w:tr>
      <w:tr w:rsidR="00E906D9" w:rsidTr="008310D7">
        <w:tc>
          <w:tcPr>
            <w:tcW w:w="1890" w:type="dxa"/>
            <w:shd w:val="clear" w:color="auto" w:fill="auto"/>
          </w:tcPr>
          <w:p w:rsidR="00E906D9" w:rsidRDefault="00E906D9" w:rsidP="008310D7">
            <w:pPr>
              <w:rPr>
                <w:sz w:val="20"/>
              </w:rPr>
            </w:pPr>
            <w:r>
              <w:rPr>
                <w:sz w:val="20"/>
              </w:rPr>
              <w:t>Course Review</w:t>
            </w:r>
          </w:p>
        </w:tc>
        <w:tc>
          <w:tcPr>
            <w:tcW w:w="1440" w:type="dxa"/>
            <w:shd w:val="clear" w:color="auto" w:fill="auto"/>
          </w:tcPr>
          <w:p w:rsidR="00E906D9" w:rsidRDefault="00E906D9" w:rsidP="008310D7">
            <w:pPr>
              <w:rPr>
                <w:sz w:val="20"/>
              </w:rPr>
            </w:pPr>
            <w:r>
              <w:rPr>
                <w:sz w:val="20"/>
              </w:rPr>
              <w:t>EMS 347</w:t>
            </w:r>
          </w:p>
        </w:tc>
        <w:tc>
          <w:tcPr>
            <w:tcW w:w="3757" w:type="dxa"/>
            <w:shd w:val="clear" w:color="auto" w:fill="auto"/>
          </w:tcPr>
          <w:p w:rsidR="00E906D9" w:rsidRDefault="00E906D9" w:rsidP="00E906D9">
            <w:pPr>
              <w:rPr>
                <w:rFonts w:cs="Arial"/>
                <w:sz w:val="20"/>
              </w:rPr>
            </w:pPr>
            <w:r>
              <w:rPr>
                <w:rFonts w:cs="Arial"/>
                <w:sz w:val="20"/>
              </w:rPr>
              <w:t>Wilderness EMS Urban, Rural, &amp; Wilderness Search and rescue Management (Lec 2/Lab 0.5)</w:t>
            </w:r>
          </w:p>
          <w:p w:rsidR="00E906D9" w:rsidRDefault="00E906D9" w:rsidP="00E906D9">
            <w:pPr>
              <w:rPr>
                <w:rFonts w:cs="Arial"/>
                <w:sz w:val="20"/>
              </w:rPr>
            </w:pPr>
          </w:p>
          <w:p w:rsidR="00E906D9" w:rsidRDefault="00E906D9" w:rsidP="004F1B27">
            <w:pPr>
              <w:rPr>
                <w:rFonts w:cs="Arial"/>
                <w:sz w:val="20"/>
              </w:rPr>
            </w:pPr>
            <w:r w:rsidRPr="008310D7">
              <w:rPr>
                <w:rFonts w:cs="Arial"/>
                <w:b/>
                <w:sz w:val="20"/>
              </w:rPr>
              <w:t>Part of course review:</w:t>
            </w:r>
            <w:r>
              <w:rPr>
                <w:rFonts w:cs="Arial"/>
                <w:sz w:val="20"/>
              </w:rPr>
              <w:t xml:space="preserve"> The modifications include offering to “A”, </w:t>
            </w:r>
            <w:r w:rsidR="007F6742">
              <w:rPr>
                <w:rFonts w:cs="Arial"/>
                <w:sz w:val="20"/>
              </w:rPr>
              <w:t xml:space="preserve">unit change from 2 to 2.5 units, </w:t>
            </w:r>
            <w:r>
              <w:rPr>
                <w:rFonts w:cs="Arial"/>
                <w:sz w:val="20"/>
              </w:rPr>
              <w:t>grading method change from letter grade</w:t>
            </w:r>
            <w:r w:rsidR="007F6742">
              <w:rPr>
                <w:rFonts w:cs="Arial"/>
                <w:sz w:val="20"/>
              </w:rPr>
              <w:t xml:space="preserve"> or </w:t>
            </w:r>
            <w:r w:rsidR="007F6742">
              <w:rPr>
                <w:rFonts w:cs="Arial"/>
                <w:sz w:val="20"/>
              </w:rPr>
              <w:lastRenderedPageBreak/>
              <w:t>P/NP to</w:t>
            </w:r>
            <w:r>
              <w:rPr>
                <w:rFonts w:cs="Arial"/>
                <w:sz w:val="20"/>
              </w:rPr>
              <w:t xml:space="preserve"> P/NP, </w:t>
            </w:r>
            <w:r w:rsidR="007F6742">
              <w:rPr>
                <w:rFonts w:cs="Arial"/>
                <w:sz w:val="20"/>
              </w:rPr>
              <w:t xml:space="preserve">assignments, and methods of evaluation. </w:t>
            </w:r>
          </w:p>
        </w:tc>
        <w:tc>
          <w:tcPr>
            <w:tcW w:w="3533" w:type="dxa"/>
            <w:shd w:val="clear" w:color="auto" w:fill="auto"/>
          </w:tcPr>
          <w:p w:rsidR="00E906D9" w:rsidRDefault="00E906D9" w:rsidP="008310D7">
            <w:pPr>
              <w:rPr>
                <w:sz w:val="20"/>
              </w:rPr>
            </w:pPr>
            <w:r>
              <w:rPr>
                <w:sz w:val="20"/>
              </w:rPr>
              <w:lastRenderedPageBreak/>
              <w:t>Comment:</w:t>
            </w:r>
          </w:p>
          <w:p w:rsidR="00E906D9" w:rsidRDefault="00E906D9" w:rsidP="007C0B8F">
            <w:pPr>
              <w:pStyle w:val="ListParagraph"/>
              <w:numPr>
                <w:ilvl w:val="0"/>
                <w:numId w:val="18"/>
              </w:numPr>
              <w:ind w:left="344"/>
              <w:rPr>
                <w:sz w:val="20"/>
              </w:rPr>
            </w:pPr>
            <w:r>
              <w:rPr>
                <w:sz w:val="20"/>
              </w:rPr>
              <w:t>Verify currency and availability of the text and materials.</w:t>
            </w:r>
          </w:p>
          <w:p w:rsidR="00E906D9" w:rsidRPr="00E906D9" w:rsidRDefault="00E906D9" w:rsidP="007C0B8F">
            <w:pPr>
              <w:numPr>
                <w:ilvl w:val="0"/>
                <w:numId w:val="18"/>
              </w:numPr>
              <w:spacing w:before="100" w:beforeAutospacing="1" w:after="100" w:afterAutospacing="1"/>
              <w:ind w:left="344"/>
              <w:rPr>
                <w:rFonts w:cs="Arial"/>
                <w:sz w:val="20"/>
              </w:rPr>
            </w:pPr>
            <w:r w:rsidRPr="00E906D9">
              <w:rPr>
                <w:rFonts w:cs="Arial"/>
                <w:sz w:val="20"/>
              </w:rPr>
              <w:t xml:space="preserve">Wilderness First Aid – Emergency Care for Remote Locations. First Edition. 1998. National Safety Council </w:t>
            </w:r>
          </w:p>
          <w:p w:rsidR="00E906D9" w:rsidRPr="00E906D9" w:rsidRDefault="00E906D9" w:rsidP="007C0B8F">
            <w:pPr>
              <w:numPr>
                <w:ilvl w:val="0"/>
                <w:numId w:val="18"/>
              </w:numPr>
              <w:spacing w:before="100" w:beforeAutospacing="1" w:after="100" w:afterAutospacing="1"/>
              <w:ind w:left="344"/>
              <w:rPr>
                <w:sz w:val="20"/>
              </w:rPr>
            </w:pPr>
            <w:r w:rsidRPr="00E906D9">
              <w:rPr>
                <w:rFonts w:cs="Arial"/>
                <w:sz w:val="20"/>
              </w:rPr>
              <w:lastRenderedPageBreak/>
              <w:t>Outdoor Emergency Care. 2nd Edition. 1993. National Ski Patrol. Bowman, Warren, M.D.</w:t>
            </w:r>
          </w:p>
        </w:tc>
      </w:tr>
      <w:tr w:rsidR="00233895" w:rsidTr="008310D7">
        <w:tc>
          <w:tcPr>
            <w:tcW w:w="1890" w:type="dxa"/>
            <w:shd w:val="clear" w:color="auto" w:fill="auto"/>
          </w:tcPr>
          <w:p w:rsidR="00233895" w:rsidRDefault="00904384" w:rsidP="008310D7">
            <w:pPr>
              <w:rPr>
                <w:sz w:val="20"/>
              </w:rPr>
            </w:pPr>
            <w:r>
              <w:rPr>
                <w:sz w:val="20"/>
              </w:rPr>
              <w:lastRenderedPageBreak/>
              <w:t>Course Review</w:t>
            </w:r>
          </w:p>
        </w:tc>
        <w:tc>
          <w:tcPr>
            <w:tcW w:w="1440" w:type="dxa"/>
            <w:shd w:val="clear" w:color="auto" w:fill="auto"/>
          </w:tcPr>
          <w:p w:rsidR="00233895" w:rsidRDefault="00233895" w:rsidP="008310D7">
            <w:pPr>
              <w:rPr>
                <w:sz w:val="20"/>
              </w:rPr>
            </w:pPr>
            <w:r>
              <w:rPr>
                <w:sz w:val="20"/>
              </w:rPr>
              <w:t xml:space="preserve">EMS 350 </w:t>
            </w:r>
          </w:p>
        </w:tc>
        <w:tc>
          <w:tcPr>
            <w:tcW w:w="3757" w:type="dxa"/>
            <w:shd w:val="clear" w:color="auto" w:fill="auto"/>
          </w:tcPr>
          <w:p w:rsidR="00904384" w:rsidRPr="00904384" w:rsidRDefault="00904384" w:rsidP="008310D7">
            <w:pPr>
              <w:rPr>
                <w:rFonts w:cs="Arial"/>
                <w:sz w:val="20"/>
              </w:rPr>
            </w:pPr>
            <w:r>
              <w:rPr>
                <w:rFonts w:cs="Arial"/>
                <w:sz w:val="20"/>
              </w:rPr>
              <w:t>Wilderness EMS: Essentials of Search and Rescue (Lec 3.5)</w:t>
            </w:r>
          </w:p>
          <w:p w:rsidR="00904384" w:rsidRDefault="00904384" w:rsidP="008310D7">
            <w:pPr>
              <w:rPr>
                <w:rFonts w:cs="Arial"/>
                <w:b/>
                <w:sz w:val="20"/>
              </w:rPr>
            </w:pPr>
          </w:p>
          <w:p w:rsidR="00233895" w:rsidRDefault="00904384" w:rsidP="008310D7">
            <w:pPr>
              <w:rPr>
                <w:rFonts w:cs="Arial"/>
                <w:sz w:val="20"/>
              </w:rPr>
            </w:pPr>
            <w:r w:rsidRPr="008310D7">
              <w:rPr>
                <w:rFonts w:cs="Arial"/>
                <w:b/>
                <w:sz w:val="20"/>
              </w:rPr>
              <w:t>Part of course review:</w:t>
            </w:r>
            <w:r>
              <w:rPr>
                <w:rFonts w:cs="Arial"/>
                <w:sz w:val="20"/>
              </w:rPr>
              <w:t xml:space="preserve"> The modifications include offering to “A” and grading method change from letter grade or P/NP to P/NP.  </w:t>
            </w:r>
          </w:p>
        </w:tc>
        <w:tc>
          <w:tcPr>
            <w:tcW w:w="3533" w:type="dxa"/>
            <w:shd w:val="clear" w:color="auto" w:fill="auto"/>
          </w:tcPr>
          <w:p w:rsidR="00233895" w:rsidRDefault="00904384" w:rsidP="008310D7">
            <w:pPr>
              <w:rPr>
                <w:sz w:val="20"/>
              </w:rPr>
            </w:pPr>
            <w:r>
              <w:rPr>
                <w:sz w:val="20"/>
              </w:rPr>
              <w:t>Comment:</w:t>
            </w:r>
          </w:p>
          <w:p w:rsidR="00904384" w:rsidRDefault="00904384" w:rsidP="007C0B8F">
            <w:pPr>
              <w:pStyle w:val="ListParagraph"/>
              <w:numPr>
                <w:ilvl w:val="0"/>
                <w:numId w:val="12"/>
              </w:numPr>
              <w:ind w:left="249" w:hanging="270"/>
              <w:rPr>
                <w:sz w:val="20"/>
              </w:rPr>
            </w:pPr>
            <w:r>
              <w:rPr>
                <w:sz w:val="20"/>
              </w:rPr>
              <w:t xml:space="preserve">Verify currency and availability of the resources. </w:t>
            </w:r>
          </w:p>
          <w:p w:rsidR="00114803" w:rsidRPr="00904384" w:rsidRDefault="00114803" w:rsidP="007C0B8F">
            <w:pPr>
              <w:pStyle w:val="ListParagraph"/>
              <w:numPr>
                <w:ilvl w:val="0"/>
                <w:numId w:val="12"/>
              </w:numPr>
              <w:ind w:left="249" w:hanging="270"/>
              <w:rPr>
                <w:sz w:val="20"/>
              </w:rPr>
            </w:pPr>
            <w:r>
              <w:rPr>
                <w:sz w:val="20"/>
              </w:rPr>
              <w:t xml:space="preserve">Note: The course is based on National Association of Search and Rescue. </w:t>
            </w:r>
          </w:p>
        </w:tc>
      </w:tr>
      <w:tr w:rsidR="00B64EBE" w:rsidTr="008310D7">
        <w:tc>
          <w:tcPr>
            <w:tcW w:w="1890" w:type="dxa"/>
            <w:shd w:val="clear" w:color="auto" w:fill="auto"/>
          </w:tcPr>
          <w:p w:rsidR="00B64EBE" w:rsidRDefault="00B64EBE" w:rsidP="00B64EBE">
            <w:pPr>
              <w:rPr>
                <w:sz w:val="20"/>
              </w:rPr>
            </w:pPr>
            <w:r>
              <w:rPr>
                <w:sz w:val="20"/>
              </w:rPr>
              <w:t>Courser Review</w:t>
            </w:r>
          </w:p>
        </w:tc>
        <w:tc>
          <w:tcPr>
            <w:tcW w:w="1440" w:type="dxa"/>
            <w:shd w:val="clear" w:color="auto" w:fill="auto"/>
          </w:tcPr>
          <w:p w:rsidR="00B64EBE" w:rsidRDefault="00B64EBE" w:rsidP="008310D7">
            <w:pPr>
              <w:rPr>
                <w:sz w:val="20"/>
              </w:rPr>
            </w:pPr>
            <w:r>
              <w:rPr>
                <w:sz w:val="20"/>
              </w:rPr>
              <w:t>EMS 353</w:t>
            </w:r>
          </w:p>
        </w:tc>
        <w:tc>
          <w:tcPr>
            <w:tcW w:w="3757" w:type="dxa"/>
            <w:shd w:val="clear" w:color="auto" w:fill="auto"/>
          </w:tcPr>
          <w:p w:rsidR="00B64EBE" w:rsidRDefault="00B64EBE" w:rsidP="008310D7">
            <w:pPr>
              <w:rPr>
                <w:rFonts w:cs="Arial"/>
                <w:sz w:val="20"/>
              </w:rPr>
            </w:pPr>
            <w:r>
              <w:rPr>
                <w:rFonts w:cs="Arial"/>
                <w:sz w:val="20"/>
              </w:rPr>
              <w:t>Paramedic Field Internship (Lab 10)</w:t>
            </w:r>
          </w:p>
          <w:p w:rsidR="00B64EBE" w:rsidRDefault="00B64EBE" w:rsidP="008310D7">
            <w:pPr>
              <w:rPr>
                <w:rFonts w:cs="Arial"/>
                <w:sz w:val="20"/>
              </w:rPr>
            </w:pPr>
            <w:r>
              <w:rPr>
                <w:rFonts w:cs="Arial"/>
                <w:sz w:val="20"/>
              </w:rPr>
              <w:t>Prerequisite: EMS 343</w:t>
            </w:r>
          </w:p>
          <w:p w:rsidR="00B64EBE" w:rsidRDefault="00B64EBE" w:rsidP="008310D7">
            <w:pPr>
              <w:rPr>
                <w:rFonts w:cs="Arial"/>
                <w:sz w:val="20"/>
              </w:rPr>
            </w:pPr>
            <w:r>
              <w:rPr>
                <w:rFonts w:cs="Arial"/>
                <w:sz w:val="20"/>
              </w:rPr>
              <w:t>LOE: Current CPR certification for health care provider or professional rescuer</w:t>
            </w:r>
          </w:p>
          <w:p w:rsidR="00B64EBE" w:rsidRDefault="00B64EBE" w:rsidP="008310D7">
            <w:pPr>
              <w:rPr>
                <w:rFonts w:cs="Arial"/>
                <w:sz w:val="20"/>
              </w:rPr>
            </w:pPr>
          </w:p>
          <w:p w:rsidR="00B64EBE" w:rsidRDefault="00B64EBE" w:rsidP="004F1B27">
            <w:pPr>
              <w:rPr>
                <w:rFonts w:cs="Arial"/>
                <w:sz w:val="20"/>
              </w:rPr>
            </w:pPr>
            <w:r w:rsidRPr="008310D7">
              <w:rPr>
                <w:rFonts w:cs="Arial"/>
                <w:b/>
                <w:sz w:val="20"/>
              </w:rPr>
              <w:t>Part of course review:</w:t>
            </w:r>
            <w:r>
              <w:rPr>
                <w:rFonts w:cs="Arial"/>
                <w:sz w:val="20"/>
              </w:rPr>
              <w:t xml:space="preserve"> The modifications include offering to “A”, grading method change from letter grade only to P/NP, LOE, and assignments.</w:t>
            </w:r>
          </w:p>
        </w:tc>
        <w:tc>
          <w:tcPr>
            <w:tcW w:w="3533" w:type="dxa"/>
            <w:shd w:val="clear" w:color="auto" w:fill="auto"/>
          </w:tcPr>
          <w:p w:rsidR="00B64EBE" w:rsidRDefault="00B64EBE" w:rsidP="008310D7">
            <w:pPr>
              <w:rPr>
                <w:sz w:val="20"/>
              </w:rPr>
            </w:pPr>
            <w:r>
              <w:rPr>
                <w:sz w:val="20"/>
              </w:rPr>
              <w:t xml:space="preserve">Comment: </w:t>
            </w:r>
          </w:p>
          <w:p w:rsidR="00B64EBE" w:rsidRDefault="00B64EBE" w:rsidP="007C0B8F">
            <w:pPr>
              <w:pStyle w:val="ListParagraph"/>
              <w:numPr>
                <w:ilvl w:val="0"/>
                <w:numId w:val="21"/>
              </w:numPr>
              <w:ind w:left="254" w:hanging="254"/>
              <w:rPr>
                <w:sz w:val="20"/>
              </w:rPr>
            </w:pPr>
            <w:r w:rsidRPr="00B64EBE">
              <w:rPr>
                <w:sz w:val="20"/>
              </w:rPr>
              <w:t xml:space="preserve">No textbook. </w:t>
            </w:r>
          </w:p>
          <w:p w:rsidR="004F1B27" w:rsidRDefault="004F1B27" w:rsidP="004F1B27">
            <w:pPr>
              <w:rPr>
                <w:sz w:val="20"/>
              </w:rPr>
            </w:pPr>
          </w:p>
          <w:p w:rsidR="004F1B27" w:rsidRPr="004F1B27" w:rsidRDefault="004F1B27" w:rsidP="004F1B27">
            <w:pPr>
              <w:rPr>
                <w:sz w:val="20"/>
              </w:rPr>
            </w:pPr>
            <w:r>
              <w:rPr>
                <w:rFonts w:cs="Arial"/>
                <w:sz w:val="20"/>
              </w:rPr>
              <w:t xml:space="preserve">Justification: </w:t>
            </w:r>
            <w:r w:rsidRPr="00B64EBE">
              <w:rPr>
                <w:rFonts w:cs="Arial"/>
                <w:sz w:val="20"/>
              </w:rPr>
              <w:t>Updated course outline of record per course review</w:t>
            </w:r>
            <w:r>
              <w:rPr>
                <w:rFonts w:cs="Arial"/>
                <w:sz w:val="20"/>
              </w:rPr>
              <w:t xml:space="preserve">. </w:t>
            </w:r>
            <w:r w:rsidRPr="00B64EBE">
              <w:rPr>
                <w:rFonts w:cs="Arial"/>
                <w:sz w:val="20"/>
              </w:rPr>
              <w:t>Cuesta is offering the course, but in case they stop offering we need to keep it on the books.</w:t>
            </w:r>
          </w:p>
        </w:tc>
      </w:tr>
      <w:tr w:rsidR="00C443E1" w:rsidTr="008310D7">
        <w:tc>
          <w:tcPr>
            <w:tcW w:w="1890" w:type="dxa"/>
            <w:shd w:val="clear" w:color="auto" w:fill="auto"/>
          </w:tcPr>
          <w:p w:rsidR="00C443E1" w:rsidRDefault="00D866C4" w:rsidP="008310D7">
            <w:pPr>
              <w:rPr>
                <w:sz w:val="20"/>
              </w:rPr>
            </w:pPr>
            <w:r>
              <w:rPr>
                <w:sz w:val="20"/>
              </w:rPr>
              <w:t>Course Review</w:t>
            </w:r>
          </w:p>
        </w:tc>
        <w:tc>
          <w:tcPr>
            <w:tcW w:w="1440" w:type="dxa"/>
            <w:shd w:val="clear" w:color="auto" w:fill="auto"/>
          </w:tcPr>
          <w:p w:rsidR="00C443E1" w:rsidRDefault="00C443E1" w:rsidP="008310D7">
            <w:pPr>
              <w:rPr>
                <w:sz w:val="20"/>
              </w:rPr>
            </w:pPr>
            <w:r>
              <w:rPr>
                <w:sz w:val="20"/>
              </w:rPr>
              <w:t>EMS 360</w:t>
            </w:r>
          </w:p>
        </w:tc>
        <w:tc>
          <w:tcPr>
            <w:tcW w:w="3757" w:type="dxa"/>
            <w:shd w:val="clear" w:color="auto" w:fill="auto"/>
          </w:tcPr>
          <w:p w:rsidR="00C443E1" w:rsidRDefault="00D866C4" w:rsidP="008310D7">
            <w:pPr>
              <w:rPr>
                <w:rFonts w:cs="Arial"/>
                <w:sz w:val="20"/>
              </w:rPr>
            </w:pPr>
            <w:r>
              <w:rPr>
                <w:rFonts w:cs="Arial"/>
                <w:sz w:val="20"/>
              </w:rPr>
              <w:t>Wilderness EMS – Man Tracking 1 (Lec 0.5)</w:t>
            </w:r>
          </w:p>
          <w:p w:rsidR="00D866C4" w:rsidRDefault="00D866C4" w:rsidP="008310D7">
            <w:pPr>
              <w:rPr>
                <w:rFonts w:cs="Arial"/>
                <w:sz w:val="20"/>
              </w:rPr>
            </w:pPr>
          </w:p>
          <w:p w:rsidR="00D866C4" w:rsidRDefault="00D866C4" w:rsidP="00D866C4">
            <w:pPr>
              <w:rPr>
                <w:rFonts w:cs="Arial"/>
                <w:sz w:val="20"/>
              </w:rPr>
            </w:pPr>
            <w:r w:rsidRPr="008310D7">
              <w:rPr>
                <w:rFonts w:cs="Arial"/>
                <w:b/>
                <w:sz w:val="20"/>
              </w:rPr>
              <w:t>Part of course review:</w:t>
            </w:r>
            <w:r>
              <w:rPr>
                <w:rFonts w:cs="Arial"/>
                <w:sz w:val="20"/>
              </w:rPr>
              <w:t xml:space="preserve"> The modifications include offering to “A”, grading method change from letter grade or P/NP to P/NP, and assignments</w:t>
            </w:r>
            <w:r w:rsidR="00D528C3">
              <w:rPr>
                <w:rFonts w:cs="Arial"/>
                <w:sz w:val="20"/>
              </w:rPr>
              <w:t>.</w:t>
            </w:r>
          </w:p>
        </w:tc>
        <w:tc>
          <w:tcPr>
            <w:tcW w:w="3533" w:type="dxa"/>
            <w:shd w:val="clear" w:color="auto" w:fill="auto"/>
          </w:tcPr>
          <w:p w:rsidR="00C443E1" w:rsidRDefault="00D866C4" w:rsidP="008310D7">
            <w:pPr>
              <w:rPr>
                <w:sz w:val="20"/>
              </w:rPr>
            </w:pPr>
            <w:r>
              <w:rPr>
                <w:sz w:val="20"/>
              </w:rPr>
              <w:t>Comment:</w:t>
            </w:r>
          </w:p>
          <w:p w:rsidR="0027180E" w:rsidRDefault="0027180E" w:rsidP="007C0B8F">
            <w:pPr>
              <w:pStyle w:val="ListParagraph"/>
              <w:numPr>
                <w:ilvl w:val="0"/>
                <w:numId w:val="13"/>
              </w:numPr>
              <w:ind w:left="249" w:hanging="249"/>
              <w:rPr>
                <w:sz w:val="20"/>
              </w:rPr>
            </w:pPr>
            <w:r>
              <w:rPr>
                <w:sz w:val="20"/>
              </w:rPr>
              <w:t>Stand-alone</w:t>
            </w:r>
          </w:p>
          <w:p w:rsidR="00D866C4" w:rsidRDefault="00D866C4" w:rsidP="007C0B8F">
            <w:pPr>
              <w:pStyle w:val="ListParagraph"/>
              <w:numPr>
                <w:ilvl w:val="0"/>
                <w:numId w:val="13"/>
              </w:numPr>
              <w:ind w:left="249" w:hanging="249"/>
              <w:rPr>
                <w:sz w:val="20"/>
              </w:rPr>
            </w:pPr>
            <w:r>
              <w:rPr>
                <w:sz w:val="20"/>
              </w:rPr>
              <w:t>Verify currency and availability of the resources.</w:t>
            </w:r>
          </w:p>
          <w:p w:rsidR="00D866C4" w:rsidRPr="00D866C4" w:rsidRDefault="00D866C4" w:rsidP="007C0B8F">
            <w:pPr>
              <w:pStyle w:val="ListParagraph"/>
              <w:numPr>
                <w:ilvl w:val="0"/>
                <w:numId w:val="13"/>
              </w:numPr>
              <w:ind w:left="249" w:hanging="249"/>
              <w:rPr>
                <w:rFonts w:cs="Arial"/>
                <w:sz w:val="20"/>
              </w:rPr>
            </w:pPr>
            <w:r w:rsidRPr="00D866C4">
              <w:rPr>
                <w:rFonts w:cs="Arial"/>
                <w:sz w:val="20"/>
              </w:rPr>
              <w:t xml:space="preserve">2014 texts </w:t>
            </w:r>
            <w:r w:rsidR="0027180E" w:rsidRPr="00D866C4">
              <w:rPr>
                <w:rFonts w:cs="Arial"/>
                <w:sz w:val="20"/>
              </w:rPr>
              <w:t>seem</w:t>
            </w:r>
            <w:r w:rsidRPr="00D866C4">
              <w:rPr>
                <w:rFonts w:cs="Arial"/>
                <w:sz w:val="20"/>
              </w:rPr>
              <w:t xml:space="preserve"> to be the closest </w:t>
            </w:r>
            <w:r w:rsidR="0027180E">
              <w:rPr>
                <w:rFonts w:cs="Arial"/>
                <w:sz w:val="20"/>
              </w:rPr>
              <w:t xml:space="preserve">to the </w:t>
            </w:r>
            <w:r w:rsidRPr="00D866C4">
              <w:rPr>
                <w:rFonts w:cs="Arial"/>
                <w:sz w:val="20"/>
              </w:rPr>
              <w:t xml:space="preserve">author: "Fundamentals of </w:t>
            </w:r>
            <w:r w:rsidR="0027180E" w:rsidRPr="00D866C4">
              <w:rPr>
                <w:rFonts w:cs="Arial"/>
                <w:sz w:val="20"/>
              </w:rPr>
              <w:t>Man tracking</w:t>
            </w:r>
            <w:r w:rsidRPr="00D866C4">
              <w:rPr>
                <w:rFonts w:cs="Arial"/>
                <w:sz w:val="20"/>
              </w:rPr>
              <w:t>: The Step-by-Step Method: An Essential Primer for Search and Rescue Trackers</w:t>
            </w:r>
            <w:r w:rsidR="0027180E">
              <w:rPr>
                <w:rFonts w:cs="Arial"/>
                <w:sz w:val="20"/>
              </w:rPr>
              <w:t>”.</w:t>
            </w:r>
          </w:p>
        </w:tc>
      </w:tr>
      <w:tr w:rsidR="007F6742" w:rsidTr="008310D7">
        <w:tc>
          <w:tcPr>
            <w:tcW w:w="1890" w:type="dxa"/>
            <w:shd w:val="clear" w:color="auto" w:fill="auto"/>
          </w:tcPr>
          <w:p w:rsidR="007F6742" w:rsidRDefault="00B64EBE" w:rsidP="008310D7">
            <w:pPr>
              <w:rPr>
                <w:sz w:val="20"/>
              </w:rPr>
            </w:pPr>
            <w:r>
              <w:rPr>
                <w:sz w:val="20"/>
              </w:rPr>
              <w:t>Course Review</w:t>
            </w:r>
          </w:p>
        </w:tc>
        <w:tc>
          <w:tcPr>
            <w:tcW w:w="1440" w:type="dxa"/>
            <w:shd w:val="clear" w:color="auto" w:fill="auto"/>
          </w:tcPr>
          <w:p w:rsidR="007F6742" w:rsidRDefault="007F6742" w:rsidP="008310D7">
            <w:pPr>
              <w:rPr>
                <w:sz w:val="20"/>
              </w:rPr>
            </w:pPr>
            <w:r>
              <w:rPr>
                <w:sz w:val="20"/>
              </w:rPr>
              <w:t xml:space="preserve">EMS 362 </w:t>
            </w:r>
          </w:p>
        </w:tc>
        <w:tc>
          <w:tcPr>
            <w:tcW w:w="3757" w:type="dxa"/>
            <w:shd w:val="clear" w:color="auto" w:fill="auto"/>
          </w:tcPr>
          <w:p w:rsidR="007F6742" w:rsidRDefault="007F6742" w:rsidP="008310D7">
            <w:pPr>
              <w:rPr>
                <w:rFonts w:cs="Arial"/>
                <w:sz w:val="20"/>
              </w:rPr>
            </w:pPr>
            <w:r>
              <w:rPr>
                <w:rFonts w:cs="Arial"/>
                <w:sz w:val="20"/>
              </w:rPr>
              <w:t xml:space="preserve">Wilderness EMS – Man Tracking 2 </w:t>
            </w:r>
            <w:r w:rsidR="00142E8A">
              <w:rPr>
                <w:rFonts w:cs="Arial"/>
                <w:sz w:val="20"/>
              </w:rPr>
              <w:t>(Lec 0.5)</w:t>
            </w:r>
          </w:p>
          <w:p w:rsidR="007F6742" w:rsidRDefault="007F6742" w:rsidP="008310D7">
            <w:pPr>
              <w:rPr>
                <w:rFonts w:cs="Arial"/>
                <w:sz w:val="20"/>
              </w:rPr>
            </w:pPr>
            <w:r>
              <w:rPr>
                <w:rFonts w:cs="Arial"/>
                <w:sz w:val="20"/>
              </w:rPr>
              <w:t>Prerequisite: EMS 360</w:t>
            </w:r>
          </w:p>
          <w:p w:rsidR="007F6742" w:rsidRDefault="007F6742" w:rsidP="008310D7">
            <w:pPr>
              <w:rPr>
                <w:rFonts w:cs="Arial"/>
                <w:sz w:val="20"/>
              </w:rPr>
            </w:pPr>
          </w:p>
          <w:p w:rsidR="007F6742" w:rsidRDefault="007F6742" w:rsidP="008310D7">
            <w:pPr>
              <w:rPr>
                <w:rFonts w:cs="Arial"/>
                <w:sz w:val="20"/>
              </w:rPr>
            </w:pPr>
            <w:r w:rsidRPr="008310D7">
              <w:rPr>
                <w:rFonts w:cs="Arial"/>
                <w:b/>
                <w:sz w:val="20"/>
              </w:rPr>
              <w:t>Part of course review:</w:t>
            </w:r>
            <w:r>
              <w:rPr>
                <w:rFonts w:cs="Arial"/>
                <w:sz w:val="20"/>
              </w:rPr>
              <w:t xml:space="preserve"> The modifications include offering to “A”, course hours, grading method change from letter grade or P/NP-to-P/NP, prerequisite, assignment, and methods of evaluation.</w:t>
            </w:r>
          </w:p>
        </w:tc>
        <w:tc>
          <w:tcPr>
            <w:tcW w:w="3533" w:type="dxa"/>
            <w:shd w:val="clear" w:color="auto" w:fill="auto"/>
          </w:tcPr>
          <w:p w:rsidR="007F6742" w:rsidRDefault="007F6742" w:rsidP="008310D7">
            <w:pPr>
              <w:rPr>
                <w:sz w:val="20"/>
              </w:rPr>
            </w:pPr>
            <w:r>
              <w:rPr>
                <w:sz w:val="20"/>
              </w:rPr>
              <w:t>Comment:</w:t>
            </w:r>
          </w:p>
          <w:p w:rsidR="007F6742" w:rsidRPr="007F6742" w:rsidRDefault="00142E8A" w:rsidP="007C0B8F">
            <w:pPr>
              <w:pStyle w:val="ListParagraph"/>
              <w:numPr>
                <w:ilvl w:val="0"/>
                <w:numId w:val="20"/>
              </w:numPr>
              <w:ind w:left="254" w:hanging="254"/>
              <w:rPr>
                <w:rFonts w:cs="Arial"/>
                <w:sz w:val="20"/>
              </w:rPr>
            </w:pPr>
            <w:r>
              <w:rPr>
                <w:rFonts w:cs="Arial"/>
                <w:sz w:val="20"/>
              </w:rPr>
              <w:t>Consider</w:t>
            </w:r>
            <w:r w:rsidR="00B64EBE">
              <w:rPr>
                <w:rFonts w:cs="Arial"/>
                <w:sz w:val="20"/>
              </w:rPr>
              <w:t xml:space="preserve"> </w:t>
            </w:r>
            <w:r w:rsidR="007F6742" w:rsidRPr="007F6742">
              <w:rPr>
                <w:rFonts w:cs="Arial"/>
                <w:sz w:val="20"/>
              </w:rPr>
              <w:t xml:space="preserve">Fundamentals of Search and Rescue, Third Edition. </w:t>
            </w:r>
            <w:r w:rsidR="007F6742" w:rsidRPr="004F1B27">
              <w:rPr>
                <w:rFonts w:cs="Arial"/>
                <w:sz w:val="20"/>
              </w:rPr>
              <w:t>1996.</w:t>
            </w:r>
            <w:r w:rsidR="007F6742" w:rsidRPr="007F6742">
              <w:rPr>
                <w:rFonts w:cs="Arial"/>
                <w:sz w:val="20"/>
              </w:rPr>
              <w:t xml:space="preserve"> Emergency Response Institute. Cooper, LaValla, and Stoffel.</w:t>
            </w:r>
          </w:p>
        </w:tc>
      </w:tr>
      <w:tr w:rsidR="0027180E" w:rsidTr="008310D7">
        <w:tc>
          <w:tcPr>
            <w:tcW w:w="1890" w:type="dxa"/>
            <w:shd w:val="clear" w:color="auto" w:fill="auto"/>
          </w:tcPr>
          <w:p w:rsidR="0027180E" w:rsidRDefault="0027180E" w:rsidP="008310D7">
            <w:pPr>
              <w:rPr>
                <w:sz w:val="20"/>
              </w:rPr>
            </w:pPr>
            <w:r>
              <w:rPr>
                <w:sz w:val="20"/>
              </w:rPr>
              <w:t>Course Review</w:t>
            </w:r>
          </w:p>
        </w:tc>
        <w:tc>
          <w:tcPr>
            <w:tcW w:w="1440" w:type="dxa"/>
            <w:shd w:val="clear" w:color="auto" w:fill="auto"/>
          </w:tcPr>
          <w:p w:rsidR="0027180E" w:rsidRDefault="0027180E" w:rsidP="008310D7">
            <w:pPr>
              <w:rPr>
                <w:sz w:val="20"/>
              </w:rPr>
            </w:pPr>
            <w:r>
              <w:rPr>
                <w:sz w:val="20"/>
              </w:rPr>
              <w:t>EMS 378</w:t>
            </w:r>
          </w:p>
        </w:tc>
        <w:tc>
          <w:tcPr>
            <w:tcW w:w="3757" w:type="dxa"/>
            <w:shd w:val="clear" w:color="auto" w:fill="auto"/>
          </w:tcPr>
          <w:p w:rsidR="0027180E" w:rsidRDefault="0027180E" w:rsidP="008310D7">
            <w:pPr>
              <w:rPr>
                <w:rFonts w:cs="Arial"/>
                <w:sz w:val="20"/>
              </w:rPr>
            </w:pPr>
            <w:r>
              <w:rPr>
                <w:rFonts w:cs="Arial"/>
                <w:sz w:val="20"/>
              </w:rPr>
              <w:t>Wilderness/EMS-EMT Wilderness Transition (Lec 2.5)</w:t>
            </w:r>
          </w:p>
          <w:p w:rsidR="0027180E" w:rsidRDefault="0027180E" w:rsidP="008310D7">
            <w:pPr>
              <w:rPr>
                <w:rFonts w:cs="Arial"/>
                <w:sz w:val="20"/>
              </w:rPr>
            </w:pPr>
            <w:r>
              <w:rPr>
                <w:rFonts w:cs="Arial"/>
                <w:sz w:val="20"/>
              </w:rPr>
              <w:t>Prerequisite: EMS 301 and EMS 306 or current EMT-1 certification and professional rescue or health care provider CPR certification.</w:t>
            </w:r>
          </w:p>
          <w:p w:rsidR="0027180E" w:rsidRDefault="0027180E" w:rsidP="008310D7">
            <w:pPr>
              <w:rPr>
                <w:rFonts w:cs="Arial"/>
                <w:sz w:val="20"/>
              </w:rPr>
            </w:pPr>
          </w:p>
          <w:p w:rsidR="0027180E" w:rsidRDefault="0027180E" w:rsidP="008310D7">
            <w:pPr>
              <w:rPr>
                <w:rFonts w:cs="Arial"/>
                <w:sz w:val="20"/>
              </w:rPr>
            </w:pPr>
            <w:r w:rsidRPr="008310D7">
              <w:rPr>
                <w:rFonts w:cs="Arial"/>
                <w:b/>
                <w:sz w:val="20"/>
              </w:rPr>
              <w:t>Part of course review:</w:t>
            </w:r>
            <w:r>
              <w:rPr>
                <w:rFonts w:cs="Arial"/>
                <w:sz w:val="20"/>
              </w:rPr>
              <w:t xml:space="preserve"> The modifications include offering to “A”, grading method change from letter grade or </w:t>
            </w:r>
            <w:r w:rsidR="00D528C3">
              <w:rPr>
                <w:rFonts w:cs="Arial"/>
                <w:sz w:val="20"/>
              </w:rPr>
              <w:t>P/NP-to-P/NP</w:t>
            </w:r>
            <w:r>
              <w:rPr>
                <w:rFonts w:cs="Arial"/>
                <w:sz w:val="20"/>
              </w:rPr>
              <w:t xml:space="preserve">, prerequisite, assignment, and methods of evaluation. </w:t>
            </w:r>
          </w:p>
        </w:tc>
        <w:tc>
          <w:tcPr>
            <w:tcW w:w="3533" w:type="dxa"/>
            <w:shd w:val="clear" w:color="auto" w:fill="auto"/>
          </w:tcPr>
          <w:p w:rsidR="0027180E" w:rsidRPr="0027180E" w:rsidRDefault="0027180E" w:rsidP="00142E8A">
            <w:pPr>
              <w:pStyle w:val="ListParagraph"/>
              <w:ind w:left="249"/>
              <w:rPr>
                <w:sz w:val="20"/>
              </w:rPr>
            </w:pPr>
          </w:p>
        </w:tc>
      </w:tr>
      <w:tr w:rsidR="00B64EBE" w:rsidTr="005F726B">
        <w:tc>
          <w:tcPr>
            <w:tcW w:w="1890" w:type="dxa"/>
            <w:shd w:val="clear" w:color="auto" w:fill="auto"/>
          </w:tcPr>
          <w:p w:rsidR="00B64EBE" w:rsidRDefault="00B64EBE" w:rsidP="00B64EBE">
            <w:pPr>
              <w:rPr>
                <w:sz w:val="20"/>
              </w:rPr>
            </w:pPr>
            <w:r>
              <w:rPr>
                <w:sz w:val="20"/>
              </w:rPr>
              <w:t>Course Review</w:t>
            </w:r>
          </w:p>
        </w:tc>
        <w:tc>
          <w:tcPr>
            <w:tcW w:w="1440" w:type="dxa"/>
            <w:shd w:val="clear" w:color="auto" w:fill="auto"/>
          </w:tcPr>
          <w:p w:rsidR="00B64EBE" w:rsidRDefault="00B64EBE" w:rsidP="008310D7">
            <w:pPr>
              <w:rPr>
                <w:sz w:val="20"/>
              </w:rPr>
            </w:pPr>
            <w:r>
              <w:rPr>
                <w:sz w:val="20"/>
              </w:rPr>
              <w:t xml:space="preserve">EMS 388 </w:t>
            </w:r>
          </w:p>
        </w:tc>
        <w:tc>
          <w:tcPr>
            <w:tcW w:w="3757" w:type="dxa"/>
            <w:shd w:val="clear" w:color="auto" w:fill="auto"/>
          </w:tcPr>
          <w:p w:rsidR="00B64EBE" w:rsidRDefault="00B64EBE" w:rsidP="008310D7">
            <w:pPr>
              <w:rPr>
                <w:rFonts w:cs="Arial"/>
                <w:sz w:val="20"/>
              </w:rPr>
            </w:pPr>
            <w:r>
              <w:rPr>
                <w:rFonts w:cs="Arial"/>
                <w:sz w:val="20"/>
              </w:rPr>
              <w:t xml:space="preserve">Wilderness EMS – Searching with Canine (K-9) Teams </w:t>
            </w:r>
          </w:p>
          <w:p w:rsidR="00B64EBE" w:rsidRDefault="00B64EBE" w:rsidP="008310D7">
            <w:pPr>
              <w:rPr>
                <w:rFonts w:cs="Arial"/>
                <w:sz w:val="20"/>
              </w:rPr>
            </w:pPr>
          </w:p>
          <w:p w:rsidR="00B64EBE" w:rsidRDefault="00B64EBE" w:rsidP="00B64EBE">
            <w:pPr>
              <w:rPr>
                <w:rFonts w:cs="Arial"/>
                <w:sz w:val="20"/>
              </w:rPr>
            </w:pPr>
            <w:r w:rsidRPr="008310D7">
              <w:rPr>
                <w:rFonts w:cs="Arial"/>
                <w:b/>
                <w:sz w:val="20"/>
              </w:rPr>
              <w:t>Part of course review:</w:t>
            </w:r>
            <w:r>
              <w:rPr>
                <w:rFonts w:cs="Arial"/>
                <w:sz w:val="20"/>
              </w:rPr>
              <w:t xml:space="preserve"> The modifications include offering to “A”, grading method change from letter grade or P/NP-to-P/NP, assignment, and methods of evaluation.</w:t>
            </w:r>
          </w:p>
        </w:tc>
        <w:tc>
          <w:tcPr>
            <w:tcW w:w="3533" w:type="dxa"/>
            <w:shd w:val="clear" w:color="auto" w:fill="auto"/>
          </w:tcPr>
          <w:p w:rsidR="00B64EBE" w:rsidRDefault="00B64EBE" w:rsidP="008310D7">
            <w:pPr>
              <w:rPr>
                <w:sz w:val="20"/>
              </w:rPr>
            </w:pPr>
            <w:r>
              <w:rPr>
                <w:sz w:val="20"/>
              </w:rPr>
              <w:t>Comment:</w:t>
            </w:r>
          </w:p>
          <w:p w:rsidR="00B64EBE" w:rsidRDefault="00B64EBE" w:rsidP="007C0B8F">
            <w:pPr>
              <w:pStyle w:val="ListParagraph"/>
              <w:numPr>
                <w:ilvl w:val="0"/>
                <w:numId w:val="14"/>
              </w:numPr>
              <w:ind w:left="249" w:hanging="270"/>
              <w:rPr>
                <w:sz w:val="20"/>
              </w:rPr>
            </w:pPr>
            <w:r>
              <w:rPr>
                <w:sz w:val="20"/>
              </w:rPr>
              <w:t>Verify and update text and materials.</w:t>
            </w:r>
          </w:p>
          <w:p w:rsidR="00B64EBE" w:rsidRDefault="00B64EBE" w:rsidP="007C0B8F">
            <w:pPr>
              <w:pStyle w:val="ListParagraph"/>
              <w:numPr>
                <w:ilvl w:val="0"/>
                <w:numId w:val="14"/>
              </w:numPr>
              <w:ind w:left="254" w:hanging="254"/>
              <w:rPr>
                <w:rFonts w:cs="Arial"/>
                <w:sz w:val="20"/>
              </w:rPr>
            </w:pPr>
            <w:r w:rsidRPr="00B64EBE">
              <w:rPr>
                <w:rFonts w:cs="Arial"/>
                <w:sz w:val="20"/>
              </w:rPr>
              <w:t>Fundamentals of Search and Rescue, Third Edition. 1996 Emergency Response Institute. Cooper, LaValla, and Sroffel.</w:t>
            </w:r>
          </w:p>
          <w:p w:rsidR="00B64EBE" w:rsidRDefault="00B64EBE" w:rsidP="007C0B8F">
            <w:pPr>
              <w:pStyle w:val="ListParagraph"/>
              <w:numPr>
                <w:ilvl w:val="0"/>
                <w:numId w:val="14"/>
              </w:numPr>
              <w:ind w:left="254" w:hanging="254"/>
              <w:rPr>
                <w:rFonts w:cs="Arial"/>
                <w:sz w:val="20"/>
              </w:rPr>
            </w:pPr>
            <w:r w:rsidRPr="00B64EBE">
              <w:rPr>
                <w:rFonts w:cs="Arial"/>
                <w:sz w:val="20"/>
              </w:rPr>
              <w:lastRenderedPageBreak/>
              <w:t>Search and Rescue Dogs, Training Methods. 1991. American Rescue Dog Association.</w:t>
            </w:r>
          </w:p>
          <w:p w:rsidR="00B64EBE" w:rsidRPr="00B64EBE" w:rsidRDefault="00B64EBE" w:rsidP="007C0B8F">
            <w:pPr>
              <w:pStyle w:val="ListParagraph"/>
              <w:numPr>
                <w:ilvl w:val="0"/>
                <w:numId w:val="14"/>
              </w:numPr>
              <w:ind w:left="254" w:hanging="254"/>
              <w:rPr>
                <w:rFonts w:cs="Arial"/>
                <w:sz w:val="20"/>
              </w:rPr>
            </w:pPr>
            <w:r w:rsidRPr="00B64EBE">
              <w:rPr>
                <w:rFonts w:cs="Arial"/>
                <w:sz w:val="20"/>
              </w:rPr>
              <w:t>Scent and the Scenting Dog. 1972. Arner Publications, Syrotuck.</w:t>
            </w:r>
          </w:p>
          <w:p w:rsidR="00B64EBE" w:rsidRPr="00B64EBE" w:rsidRDefault="00B64EBE" w:rsidP="007C0B8F">
            <w:pPr>
              <w:pStyle w:val="ListParagraph"/>
              <w:numPr>
                <w:ilvl w:val="0"/>
                <w:numId w:val="14"/>
              </w:numPr>
              <w:ind w:left="254" w:hanging="254"/>
              <w:rPr>
                <w:rFonts w:cs="Arial"/>
                <w:sz w:val="20"/>
              </w:rPr>
            </w:pPr>
            <w:r w:rsidRPr="00B64EBE">
              <w:rPr>
                <w:rFonts w:cs="Arial"/>
                <w:sz w:val="20"/>
              </w:rPr>
              <w:t>Cadaver Dog Handbook. 2000. CRC press. Rebmann, David, Sorg.</w:t>
            </w:r>
          </w:p>
        </w:tc>
      </w:tr>
      <w:tr w:rsidR="00783283" w:rsidTr="005F726B">
        <w:tc>
          <w:tcPr>
            <w:tcW w:w="1890" w:type="dxa"/>
            <w:shd w:val="clear" w:color="auto" w:fill="auto"/>
          </w:tcPr>
          <w:p w:rsidR="00783283" w:rsidRDefault="00783283" w:rsidP="008310D7">
            <w:pPr>
              <w:rPr>
                <w:sz w:val="20"/>
              </w:rPr>
            </w:pPr>
            <w:r>
              <w:rPr>
                <w:sz w:val="20"/>
              </w:rPr>
              <w:lastRenderedPageBreak/>
              <w:t>Course Review</w:t>
            </w:r>
          </w:p>
          <w:p w:rsidR="00783283" w:rsidRDefault="00783283" w:rsidP="008310D7">
            <w:pPr>
              <w:rPr>
                <w:sz w:val="20"/>
              </w:rPr>
            </w:pPr>
            <w:r>
              <w:rPr>
                <w:sz w:val="20"/>
              </w:rPr>
              <w:t>DL Update</w:t>
            </w:r>
          </w:p>
        </w:tc>
        <w:tc>
          <w:tcPr>
            <w:tcW w:w="1440" w:type="dxa"/>
            <w:shd w:val="clear" w:color="auto" w:fill="auto"/>
          </w:tcPr>
          <w:p w:rsidR="00783283" w:rsidRDefault="00783283" w:rsidP="008310D7">
            <w:pPr>
              <w:rPr>
                <w:sz w:val="20"/>
              </w:rPr>
            </w:pPr>
            <w:r>
              <w:rPr>
                <w:sz w:val="20"/>
              </w:rPr>
              <w:t>EMS 401</w:t>
            </w:r>
          </w:p>
        </w:tc>
        <w:tc>
          <w:tcPr>
            <w:tcW w:w="3757" w:type="dxa"/>
            <w:shd w:val="clear" w:color="auto" w:fill="auto"/>
          </w:tcPr>
          <w:p w:rsidR="00783283" w:rsidRDefault="00783283" w:rsidP="008310D7">
            <w:pPr>
              <w:rPr>
                <w:rFonts w:cs="Arial"/>
                <w:sz w:val="20"/>
              </w:rPr>
            </w:pPr>
            <w:r>
              <w:rPr>
                <w:rFonts w:cs="Arial"/>
                <w:sz w:val="20"/>
              </w:rPr>
              <w:t>Emergency Medical Technician 1 (Basic) Refresher (Lec 1.5)</w:t>
            </w:r>
          </w:p>
          <w:p w:rsidR="00783283" w:rsidRDefault="00783283" w:rsidP="008310D7">
            <w:pPr>
              <w:rPr>
                <w:rFonts w:cs="Arial"/>
                <w:sz w:val="20"/>
              </w:rPr>
            </w:pPr>
            <w:r>
              <w:rPr>
                <w:rFonts w:cs="Arial"/>
                <w:sz w:val="20"/>
              </w:rPr>
              <w:t>Repeat: 99</w:t>
            </w:r>
          </w:p>
          <w:p w:rsidR="00783283" w:rsidRDefault="00783283" w:rsidP="008310D7">
            <w:pPr>
              <w:rPr>
                <w:rFonts w:cs="Arial"/>
                <w:sz w:val="20"/>
              </w:rPr>
            </w:pPr>
            <w:r>
              <w:rPr>
                <w:rFonts w:cs="Arial"/>
                <w:sz w:val="20"/>
              </w:rPr>
              <w:t>Prerequisite: EMS 301 and EMS 306 or valid EMT-1 Basic certification within the last 4 years.</w:t>
            </w:r>
          </w:p>
          <w:p w:rsidR="00783283" w:rsidRDefault="00783283" w:rsidP="008310D7">
            <w:pPr>
              <w:rPr>
                <w:rFonts w:cs="Arial"/>
                <w:sz w:val="20"/>
              </w:rPr>
            </w:pPr>
            <w:r>
              <w:rPr>
                <w:rFonts w:cs="Arial"/>
                <w:sz w:val="20"/>
              </w:rPr>
              <w:t>DL: Yes</w:t>
            </w:r>
          </w:p>
          <w:p w:rsidR="00783283" w:rsidRDefault="00783283" w:rsidP="008310D7">
            <w:pPr>
              <w:rPr>
                <w:rFonts w:cs="Arial"/>
                <w:sz w:val="20"/>
              </w:rPr>
            </w:pPr>
          </w:p>
          <w:p w:rsidR="00783283" w:rsidRDefault="00783283" w:rsidP="00783283">
            <w:pPr>
              <w:rPr>
                <w:rFonts w:cs="Arial"/>
                <w:sz w:val="20"/>
              </w:rPr>
            </w:pPr>
            <w:r w:rsidRPr="008310D7">
              <w:rPr>
                <w:rFonts w:cs="Arial"/>
                <w:b/>
                <w:sz w:val="20"/>
              </w:rPr>
              <w:t>Part of course review:</w:t>
            </w:r>
            <w:r>
              <w:rPr>
                <w:rFonts w:cs="Arial"/>
                <w:sz w:val="20"/>
              </w:rPr>
              <w:t xml:space="preserve"> The modifications include offering to “A”, grading method change from letter grade only to P/NP, prerequisite, assignment, methods of evaluation, and DL update.</w:t>
            </w:r>
          </w:p>
        </w:tc>
        <w:tc>
          <w:tcPr>
            <w:tcW w:w="3533" w:type="dxa"/>
            <w:shd w:val="clear" w:color="auto" w:fill="auto"/>
          </w:tcPr>
          <w:p w:rsidR="00783283" w:rsidRDefault="00783283" w:rsidP="008310D7">
            <w:pPr>
              <w:rPr>
                <w:sz w:val="20"/>
              </w:rPr>
            </w:pPr>
            <w:r>
              <w:rPr>
                <w:sz w:val="20"/>
              </w:rPr>
              <w:t xml:space="preserve">Comment: </w:t>
            </w:r>
          </w:p>
          <w:p w:rsidR="00783283" w:rsidRDefault="00783283" w:rsidP="007C0B8F">
            <w:pPr>
              <w:pStyle w:val="ListParagraph"/>
              <w:numPr>
                <w:ilvl w:val="0"/>
                <w:numId w:val="14"/>
              </w:numPr>
              <w:ind w:left="249" w:hanging="270"/>
              <w:rPr>
                <w:sz w:val="20"/>
              </w:rPr>
            </w:pPr>
            <w:r w:rsidRPr="00783283">
              <w:rPr>
                <w:sz w:val="20"/>
              </w:rPr>
              <w:t xml:space="preserve">There are no text or materials for the course. </w:t>
            </w:r>
          </w:p>
          <w:p w:rsidR="00854D9E" w:rsidRDefault="00854D9E" w:rsidP="007C0B8F">
            <w:pPr>
              <w:pStyle w:val="ListParagraph"/>
              <w:numPr>
                <w:ilvl w:val="0"/>
                <w:numId w:val="14"/>
              </w:numPr>
              <w:ind w:left="249" w:hanging="270"/>
              <w:rPr>
                <w:sz w:val="20"/>
              </w:rPr>
            </w:pPr>
            <w:r>
              <w:rPr>
                <w:sz w:val="20"/>
              </w:rPr>
              <w:t xml:space="preserve">DL offering of a largely skill-based course. </w:t>
            </w:r>
          </w:p>
          <w:p w:rsidR="00854D9E" w:rsidRPr="00854D9E" w:rsidRDefault="00854D9E" w:rsidP="007C0B8F">
            <w:pPr>
              <w:pStyle w:val="ListParagraph"/>
              <w:numPr>
                <w:ilvl w:val="0"/>
                <w:numId w:val="14"/>
              </w:numPr>
              <w:ind w:left="249" w:hanging="270"/>
              <w:rPr>
                <w:rFonts w:cs="Arial"/>
                <w:sz w:val="20"/>
              </w:rPr>
            </w:pPr>
            <w:r w:rsidRPr="00854D9E">
              <w:rPr>
                <w:rFonts w:cs="Arial"/>
                <w:color w:val="000000" w:themeColor="text1"/>
                <w:sz w:val="20"/>
              </w:rPr>
              <w:t>Consider: Approval of equivalent enrollment eligibility is not a guarantee that state regulatory and licensing authorities will also grant equivalency for licensure or employment purposes.</w:t>
            </w:r>
          </w:p>
        </w:tc>
      </w:tr>
      <w:tr w:rsidR="0027180E" w:rsidTr="005F726B">
        <w:tc>
          <w:tcPr>
            <w:tcW w:w="1890" w:type="dxa"/>
            <w:shd w:val="clear" w:color="auto" w:fill="auto"/>
          </w:tcPr>
          <w:p w:rsidR="0027180E" w:rsidRDefault="005F726B" w:rsidP="008310D7">
            <w:pPr>
              <w:rPr>
                <w:sz w:val="20"/>
              </w:rPr>
            </w:pPr>
            <w:r>
              <w:rPr>
                <w:sz w:val="20"/>
              </w:rPr>
              <w:t>Course Review</w:t>
            </w:r>
          </w:p>
        </w:tc>
        <w:tc>
          <w:tcPr>
            <w:tcW w:w="1440" w:type="dxa"/>
            <w:shd w:val="clear" w:color="auto" w:fill="auto"/>
          </w:tcPr>
          <w:p w:rsidR="0027180E" w:rsidRDefault="00F7614B" w:rsidP="008310D7">
            <w:pPr>
              <w:rPr>
                <w:sz w:val="20"/>
              </w:rPr>
            </w:pPr>
            <w:r>
              <w:rPr>
                <w:sz w:val="20"/>
              </w:rPr>
              <w:t>EMS 407</w:t>
            </w:r>
          </w:p>
        </w:tc>
        <w:tc>
          <w:tcPr>
            <w:tcW w:w="3757" w:type="dxa"/>
            <w:shd w:val="clear" w:color="auto" w:fill="auto"/>
          </w:tcPr>
          <w:p w:rsidR="0027180E" w:rsidRDefault="005F726B" w:rsidP="008310D7">
            <w:pPr>
              <w:rPr>
                <w:rFonts w:cs="Arial"/>
                <w:sz w:val="20"/>
              </w:rPr>
            </w:pPr>
            <w:r>
              <w:rPr>
                <w:rFonts w:cs="Arial"/>
                <w:sz w:val="20"/>
              </w:rPr>
              <w:t>Wilderness EMS – First Responder and Survival Refresher (Lec 0.5)</w:t>
            </w:r>
          </w:p>
          <w:p w:rsidR="007F21C5" w:rsidRDefault="005F726B" w:rsidP="008310D7">
            <w:pPr>
              <w:rPr>
                <w:rFonts w:cs="Arial"/>
                <w:sz w:val="20"/>
              </w:rPr>
            </w:pPr>
            <w:r>
              <w:rPr>
                <w:rFonts w:cs="Arial"/>
                <w:sz w:val="20"/>
              </w:rPr>
              <w:t>Repeat: 99</w:t>
            </w:r>
          </w:p>
          <w:p w:rsidR="005F726B" w:rsidRDefault="005F726B" w:rsidP="008310D7">
            <w:pPr>
              <w:rPr>
                <w:rFonts w:cs="Arial"/>
                <w:sz w:val="20"/>
              </w:rPr>
            </w:pPr>
            <w:r>
              <w:rPr>
                <w:rFonts w:cs="Arial"/>
                <w:sz w:val="20"/>
              </w:rPr>
              <w:t>Prerequisite: EMS 307</w:t>
            </w:r>
          </w:p>
          <w:p w:rsidR="005F726B" w:rsidRDefault="005F726B" w:rsidP="008310D7">
            <w:pPr>
              <w:rPr>
                <w:rFonts w:cs="Arial"/>
                <w:sz w:val="20"/>
              </w:rPr>
            </w:pPr>
          </w:p>
          <w:p w:rsidR="007F21C5" w:rsidRDefault="007F21C5" w:rsidP="008310D7">
            <w:pPr>
              <w:rPr>
                <w:rFonts w:cs="Arial"/>
                <w:sz w:val="20"/>
              </w:rPr>
            </w:pPr>
            <w:r w:rsidRPr="008310D7">
              <w:rPr>
                <w:rFonts w:cs="Arial"/>
                <w:b/>
                <w:sz w:val="20"/>
              </w:rPr>
              <w:t>Part of course review:</w:t>
            </w:r>
            <w:r>
              <w:rPr>
                <w:rFonts w:cs="Arial"/>
                <w:sz w:val="20"/>
              </w:rPr>
              <w:t xml:space="preserve"> The modifications include</w:t>
            </w:r>
            <w:r w:rsidR="005F726B">
              <w:rPr>
                <w:rFonts w:cs="Arial"/>
                <w:sz w:val="20"/>
              </w:rPr>
              <w:t xml:space="preserve"> course title change from Wilderness EMS – First Aid Refresher to Wilderness EMS – First Responder and Survival Refresher, offering change to “A”, grading method change from letter grade or P/NP to P/NP, assignments, and methods of evaluation. </w:t>
            </w:r>
          </w:p>
        </w:tc>
        <w:tc>
          <w:tcPr>
            <w:tcW w:w="3533" w:type="dxa"/>
            <w:shd w:val="clear" w:color="auto" w:fill="auto"/>
          </w:tcPr>
          <w:p w:rsidR="0027180E" w:rsidRDefault="005F726B" w:rsidP="008310D7">
            <w:pPr>
              <w:rPr>
                <w:sz w:val="20"/>
              </w:rPr>
            </w:pPr>
            <w:r>
              <w:rPr>
                <w:sz w:val="20"/>
              </w:rPr>
              <w:t>Comments:</w:t>
            </w:r>
          </w:p>
          <w:p w:rsidR="005F726B" w:rsidRDefault="005F726B" w:rsidP="007C0B8F">
            <w:pPr>
              <w:pStyle w:val="ListParagraph"/>
              <w:numPr>
                <w:ilvl w:val="0"/>
                <w:numId w:val="14"/>
              </w:numPr>
              <w:ind w:left="249" w:hanging="249"/>
              <w:rPr>
                <w:sz w:val="20"/>
              </w:rPr>
            </w:pPr>
            <w:r>
              <w:rPr>
                <w:sz w:val="20"/>
              </w:rPr>
              <w:t xml:space="preserve">Verify currency and availability of the text and materials. </w:t>
            </w:r>
          </w:p>
          <w:p w:rsidR="00783283" w:rsidRPr="005F726B" w:rsidRDefault="00783283" w:rsidP="007C0B8F">
            <w:pPr>
              <w:pStyle w:val="ListParagraph"/>
              <w:numPr>
                <w:ilvl w:val="0"/>
                <w:numId w:val="14"/>
              </w:numPr>
              <w:ind w:left="249" w:hanging="249"/>
              <w:rPr>
                <w:sz w:val="20"/>
              </w:rPr>
            </w:pPr>
            <w:r>
              <w:rPr>
                <w:sz w:val="20"/>
              </w:rPr>
              <w:t>EMT Prehospital Care. Henry, M.C. and Stapleton, E.R. 4</w:t>
            </w:r>
            <w:r w:rsidRPr="00783283">
              <w:rPr>
                <w:sz w:val="20"/>
                <w:vertAlign w:val="superscript"/>
              </w:rPr>
              <w:t>th</w:t>
            </w:r>
            <w:r>
              <w:rPr>
                <w:sz w:val="20"/>
              </w:rPr>
              <w:t xml:space="preserve"> edition. 2011 (already changed).</w:t>
            </w:r>
          </w:p>
        </w:tc>
      </w:tr>
      <w:tr w:rsidR="00115A9C" w:rsidTr="008310D7">
        <w:tc>
          <w:tcPr>
            <w:tcW w:w="1890" w:type="dxa"/>
            <w:shd w:val="clear" w:color="auto" w:fill="auto"/>
          </w:tcPr>
          <w:p w:rsidR="00115A9C" w:rsidRDefault="00115A9C" w:rsidP="008310D7">
            <w:pPr>
              <w:rPr>
                <w:sz w:val="20"/>
              </w:rPr>
            </w:pPr>
            <w:r>
              <w:rPr>
                <w:sz w:val="20"/>
              </w:rPr>
              <w:t>Course Review</w:t>
            </w:r>
          </w:p>
        </w:tc>
        <w:tc>
          <w:tcPr>
            <w:tcW w:w="1440" w:type="dxa"/>
            <w:shd w:val="clear" w:color="auto" w:fill="auto"/>
          </w:tcPr>
          <w:p w:rsidR="00115A9C" w:rsidRDefault="00115A9C" w:rsidP="008310D7">
            <w:pPr>
              <w:rPr>
                <w:sz w:val="20"/>
              </w:rPr>
            </w:pPr>
            <w:r>
              <w:rPr>
                <w:sz w:val="20"/>
              </w:rPr>
              <w:t>EMS 409</w:t>
            </w:r>
          </w:p>
        </w:tc>
        <w:tc>
          <w:tcPr>
            <w:tcW w:w="3757" w:type="dxa"/>
            <w:shd w:val="clear" w:color="auto" w:fill="auto"/>
          </w:tcPr>
          <w:p w:rsidR="00115A9C" w:rsidRDefault="00115A9C" w:rsidP="008310D7">
            <w:pPr>
              <w:rPr>
                <w:rFonts w:cs="Arial"/>
                <w:sz w:val="20"/>
              </w:rPr>
            </w:pPr>
            <w:r>
              <w:rPr>
                <w:rFonts w:cs="Arial"/>
                <w:sz w:val="20"/>
              </w:rPr>
              <w:t>Prehospital Trauma Life Support (PHTLS) Refresher (Lec 0.5)</w:t>
            </w:r>
          </w:p>
          <w:p w:rsidR="00115A9C" w:rsidRDefault="00115A9C" w:rsidP="008310D7">
            <w:pPr>
              <w:rPr>
                <w:rFonts w:cs="Arial"/>
                <w:sz w:val="20"/>
              </w:rPr>
            </w:pPr>
            <w:r>
              <w:rPr>
                <w:rFonts w:cs="Arial"/>
                <w:sz w:val="20"/>
              </w:rPr>
              <w:t>Repeat: 99</w:t>
            </w:r>
          </w:p>
          <w:p w:rsidR="00115A9C" w:rsidRDefault="00115A9C" w:rsidP="008310D7">
            <w:pPr>
              <w:rPr>
                <w:rFonts w:cs="Arial"/>
                <w:sz w:val="20"/>
              </w:rPr>
            </w:pPr>
            <w:r>
              <w:rPr>
                <w:rFonts w:cs="Arial"/>
                <w:sz w:val="20"/>
              </w:rPr>
              <w:t>Prerequisite: Current PHTLS Certification</w:t>
            </w:r>
          </w:p>
          <w:p w:rsidR="00115A9C" w:rsidRDefault="00115A9C" w:rsidP="004F1B27">
            <w:pPr>
              <w:rPr>
                <w:rFonts w:cs="Arial"/>
                <w:sz w:val="20"/>
              </w:rPr>
            </w:pPr>
          </w:p>
        </w:tc>
        <w:tc>
          <w:tcPr>
            <w:tcW w:w="3533" w:type="dxa"/>
            <w:shd w:val="clear" w:color="auto" w:fill="auto"/>
          </w:tcPr>
          <w:p w:rsidR="00115A9C" w:rsidRDefault="00142E8A" w:rsidP="008310D7">
            <w:pPr>
              <w:rPr>
                <w:sz w:val="20"/>
              </w:rPr>
            </w:pPr>
            <w:r w:rsidRPr="008310D7">
              <w:rPr>
                <w:rFonts w:cs="Arial"/>
                <w:b/>
                <w:sz w:val="20"/>
              </w:rPr>
              <w:t>Part of course review:</w:t>
            </w:r>
            <w:r>
              <w:rPr>
                <w:rFonts w:cs="Arial"/>
                <w:sz w:val="20"/>
              </w:rPr>
              <w:t xml:space="preserve"> The modifications include offering to “A”, repeatability for recertification, grading method change from letter grade or P/NP to P/NP, assignments, and methods of evaluation.</w:t>
            </w:r>
          </w:p>
        </w:tc>
      </w:tr>
      <w:tr w:rsidR="00C443E1" w:rsidTr="008310D7">
        <w:tc>
          <w:tcPr>
            <w:tcW w:w="1890" w:type="dxa"/>
            <w:shd w:val="clear" w:color="auto" w:fill="auto"/>
          </w:tcPr>
          <w:p w:rsidR="00C443E1" w:rsidRDefault="00C443E1" w:rsidP="008310D7">
            <w:pPr>
              <w:rPr>
                <w:sz w:val="20"/>
              </w:rPr>
            </w:pPr>
            <w:r>
              <w:rPr>
                <w:sz w:val="20"/>
              </w:rPr>
              <w:t>Course Review</w:t>
            </w:r>
          </w:p>
        </w:tc>
        <w:tc>
          <w:tcPr>
            <w:tcW w:w="1440" w:type="dxa"/>
            <w:shd w:val="clear" w:color="auto" w:fill="auto"/>
          </w:tcPr>
          <w:p w:rsidR="00C443E1" w:rsidRDefault="00C443E1" w:rsidP="008310D7">
            <w:pPr>
              <w:rPr>
                <w:sz w:val="20"/>
              </w:rPr>
            </w:pPr>
            <w:r>
              <w:rPr>
                <w:sz w:val="20"/>
              </w:rPr>
              <w:t>EMS 414</w:t>
            </w:r>
          </w:p>
        </w:tc>
        <w:tc>
          <w:tcPr>
            <w:tcW w:w="3757" w:type="dxa"/>
            <w:shd w:val="clear" w:color="auto" w:fill="auto"/>
          </w:tcPr>
          <w:p w:rsidR="00C443E1" w:rsidRDefault="00C443E1" w:rsidP="008310D7">
            <w:pPr>
              <w:rPr>
                <w:rFonts w:cs="Arial"/>
                <w:sz w:val="20"/>
              </w:rPr>
            </w:pPr>
            <w:r>
              <w:rPr>
                <w:rFonts w:cs="Arial"/>
                <w:sz w:val="20"/>
              </w:rPr>
              <w:t>Advanced Cardiac Life Support (ACLS) Refresher (Lec 0.5)</w:t>
            </w:r>
          </w:p>
          <w:p w:rsidR="00C443E1" w:rsidRDefault="00C443E1" w:rsidP="008310D7">
            <w:pPr>
              <w:rPr>
                <w:rFonts w:cs="Arial"/>
                <w:sz w:val="20"/>
              </w:rPr>
            </w:pPr>
            <w:r>
              <w:rPr>
                <w:rFonts w:cs="Arial"/>
                <w:sz w:val="20"/>
              </w:rPr>
              <w:t>Repeat: 99</w:t>
            </w:r>
          </w:p>
          <w:p w:rsidR="00C443E1" w:rsidRDefault="00C443E1" w:rsidP="008310D7">
            <w:pPr>
              <w:rPr>
                <w:rFonts w:cs="Arial"/>
                <w:sz w:val="20"/>
              </w:rPr>
            </w:pPr>
            <w:r>
              <w:rPr>
                <w:rFonts w:cs="Arial"/>
                <w:sz w:val="20"/>
              </w:rPr>
              <w:t>Prerequisite: EMS 321 or current AHA ACLS certification</w:t>
            </w:r>
          </w:p>
          <w:p w:rsidR="00C443E1" w:rsidRDefault="00C443E1" w:rsidP="008310D7">
            <w:pPr>
              <w:rPr>
                <w:rFonts w:cs="Arial"/>
                <w:sz w:val="20"/>
              </w:rPr>
            </w:pPr>
          </w:p>
          <w:p w:rsidR="00C443E1" w:rsidRDefault="00C443E1" w:rsidP="00C443E1">
            <w:pPr>
              <w:rPr>
                <w:rFonts w:cs="Arial"/>
                <w:sz w:val="20"/>
              </w:rPr>
            </w:pPr>
          </w:p>
        </w:tc>
        <w:tc>
          <w:tcPr>
            <w:tcW w:w="3533" w:type="dxa"/>
            <w:shd w:val="clear" w:color="auto" w:fill="auto"/>
          </w:tcPr>
          <w:p w:rsidR="00C443E1" w:rsidRDefault="00142E8A" w:rsidP="008310D7">
            <w:pPr>
              <w:rPr>
                <w:sz w:val="20"/>
              </w:rPr>
            </w:pPr>
            <w:r w:rsidRPr="008310D7">
              <w:rPr>
                <w:rFonts w:cs="Arial"/>
                <w:b/>
                <w:sz w:val="20"/>
              </w:rPr>
              <w:t>Part of course review:</w:t>
            </w:r>
            <w:r>
              <w:rPr>
                <w:rFonts w:cs="Arial"/>
                <w:sz w:val="20"/>
              </w:rPr>
              <w:t xml:space="preserve"> The modifications include offering to “A”, repeatability for recertification, grading method change from letter grade or P/NP-to-P/NP, assignments, text, and methods of evaluation.</w:t>
            </w:r>
          </w:p>
        </w:tc>
      </w:tr>
      <w:tr w:rsidR="007C7E85" w:rsidTr="007C0B8F">
        <w:tc>
          <w:tcPr>
            <w:tcW w:w="1890" w:type="dxa"/>
            <w:shd w:val="clear" w:color="auto" w:fill="FFFFFF" w:themeFill="background1"/>
          </w:tcPr>
          <w:p w:rsidR="007C7E85" w:rsidRDefault="00520856" w:rsidP="008310D7">
            <w:pPr>
              <w:rPr>
                <w:sz w:val="20"/>
              </w:rPr>
            </w:pPr>
            <w:r>
              <w:rPr>
                <w:sz w:val="20"/>
              </w:rPr>
              <w:t>Course Review</w:t>
            </w:r>
          </w:p>
        </w:tc>
        <w:tc>
          <w:tcPr>
            <w:tcW w:w="1440" w:type="dxa"/>
            <w:shd w:val="clear" w:color="auto" w:fill="FFFFFF" w:themeFill="background1"/>
          </w:tcPr>
          <w:p w:rsidR="007C7E85" w:rsidRDefault="007C7E85" w:rsidP="008310D7">
            <w:pPr>
              <w:rPr>
                <w:sz w:val="20"/>
              </w:rPr>
            </w:pPr>
            <w:r>
              <w:rPr>
                <w:sz w:val="20"/>
              </w:rPr>
              <w:t>EMS 416</w:t>
            </w:r>
          </w:p>
        </w:tc>
        <w:tc>
          <w:tcPr>
            <w:tcW w:w="3757" w:type="dxa"/>
            <w:shd w:val="clear" w:color="auto" w:fill="FFFFFF" w:themeFill="background1"/>
          </w:tcPr>
          <w:p w:rsidR="007C7E85" w:rsidRDefault="007C7E85" w:rsidP="008310D7">
            <w:pPr>
              <w:rPr>
                <w:rFonts w:cs="Arial"/>
                <w:sz w:val="20"/>
              </w:rPr>
            </w:pPr>
            <w:r>
              <w:rPr>
                <w:rFonts w:cs="Arial"/>
                <w:sz w:val="20"/>
              </w:rPr>
              <w:t>Child Care First Aid &amp; CPR Refresher (Lec 0.5)</w:t>
            </w:r>
          </w:p>
          <w:p w:rsidR="007C7E85" w:rsidRDefault="007C7E85" w:rsidP="008310D7">
            <w:pPr>
              <w:rPr>
                <w:rFonts w:cs="Arial"/>
                <w:sz w:val="20"/>
              </w:rPr>
            </w:pPr>
            <w:r>
              <w:rPr>
                <w:rFonts w:cs="Arial"/>
                <w:sz w:val="20"/>
              </w:rPr>
              <w:t>Repeat: 99</w:t>
            </w:r>
          </w:p>
          <w:p w:rsidR="00520856" w:rsidRDefault="00520856" w:rsidP="008310D7">
            <w:pPr>
              <w:rPr>
                <w:rFonts w:cs="Arial"/>
                <w:sz w:val="20"/>
              </w:rPr>
            </w:pPr>
            <w:r>
              <w:rPr>
                <w:rFonts w:cs="Arial"/>
                <w:sz w:val="20"/>
              </w:rPr>
              <w:t>Prerequisite: EMS 310 or valid ARC Child Care First Aid and CPR certification</w:t>
            </w:r>
          </w:p>
          <w:p w:rsidR="007C7E85" w:rsidRDefault="007C7E85" w:rsidP="008310D7">
            <w:pPr>
              <w:rPr>
                <w:rFonts w:cs="Arial"/>
                <w:sz w:val="20"/>
              </w:rPr>
            </w:pPr>
          </w:p>
          <w:p w:rsidR="007C7E85" w:rsidRDefault="007C7E85" w:rsidP="008310D7">
            <w:pPr>
              <w:rPr>
                <w:rFonts w:cs="Arial"/>
                <w:sz w:val="20"/>
              </w:rPr>
            </w:pPr>
            <w:r w:rsidRPr="008310D7">
              <w:rPr>
                <w:rFonts w:cs="Arial"/>
                <w:b/>
                <w:sz w:val="20"/>
              </w:rPr>
              <w:t>Part of course review:</w:t>
            </w:r>
            <w:r>
              <w:rPr>
                <w:rFonts w:cs="Arial"/>
                <w:sz w:val="20"/>
              </w:rPr>
              <w:t xml:space="preserve"> The modifications include offering to “A”, repeatability for recertification, grading method change from letter grade or </w:t>
            </w:r>
            <w:r w:rsidR="00CE59F6">
              <w:rPr>
                <w:rFonts w:cs="Arial"/>
                <w:sz w:val="20"/>
              </w:rPr>
              <w:t>P/NP-to-P/NP</w:t>
            </w:r>
            <w:r>
              <w:rPr>
                <w:rFonts w:cs="Arial"/>
                <w:sz w:val="20"/>
              </w:rPr>
              <w:t xml:space="preserve">, prerequisites, </w:t>
            </w:r>
            <w:r>
              <w:rPr>
                <w:rFonts w:cs="Arial"/>
                <w:sz w:val="20"/>
              </w:rPr>
              <w:lastRenderedPageBreak/>
              <w:t>assignments, text, and methods of evaluation.</w:t>
            </w:r>
          </w:p>
        </w:tc>
        <w:tc>
          <w:tcPr>
            <w:tcW w:w="3533" w:type="dxa"/>
            <w:shd w:val="clear" w:color="auto" w:fill="FFFFFF" w:themeFill="background1"/>
          </w:tcPr>
          <w:p w:rsidR="007C7E85" w:rsidRDefault="007C7E85" w:rsidP="008310D7">
            <w:pPr>
              <w:rPr>
                <w:sz w:val="20"/>
              </w:rPr>
            </w:pPr>
            <w:r>
              <w:rPr>
                <w:sz w:val="20"/>
              </w:rPr>
              <w:lastRenderedPageBreak/>
              <w:t>Comment:</w:t>
            </w:r>
          </w:p>
          <w:p w:rsidR="007C7E85" w:rsidRDefault="007C7E85" w:rsidP="007C0B8F">
            <w:pPr>
              <w:pStyle w:val="ListParagraph"/>
              <w:numPr>
                <w:ilvl w:val="0"/>
                <w:numId w:val="16"/>
              </w:numPr>
              <w:ind w:left="249" w:hanging="249"/>
              <w:rPr>
                <w:sz w:val="20"/>
              </w:rPr>
            </w:pPr>
            <w:r>
              <w:rPr>
                <w:sz w:val="20"/>
              </w:rPr>
              <w:t xml:space="preserve">Verify currency and availability of listed text and materials. </w:t>
            </w:r>
          </w:p>
          <w:p w:rsidR="00520856" w:rsidRDefault="00520856" w:rsidP="007C0B8F">
            <w:pPr>
              <w:pStyle w:val="ListParagraph"/>
              <w:numPr>
                <w:ilvl w:val="0"/>
                <w:numId w:val="16"/>
              </w:numPr>
              <w:ind w:left="249" w:hanging="249"/>
              <w:rPr>
                <w:sz w:val="20"/>
              </w:rPr>
            </w:pPr>
            <w:r>
              <w:rPr>
                <w:sz w:val="20"/>
              </w:rPr>
              <w:t xml:space="preserve">Regarding the listed material: Child Care and health safety Training Participant Handbook Item # 753000 is no longer supported by the American red Cross. </w:t>
            </w:r>
            <w:hyperlink r:id="rId8" w:history="1">
              <w:r w:rsidRPr="00985BA9">
                <w:rPr>
                  <w:rStyle w:val="Hyperlink"/>
                  <w:sz w:val="20"/>
                </w:rPr>
                <w:t>https://www.redcrossstore.org/item/753000</w:t>
              </w:r>
            </w:hyperlink>
          </w:p>
          <w:p w:rsidR="00520856" w:rsidRPr="007C7E85" w:rsidRDefault="00520856" w:rsidP="00520856">
            <w:pPr>
              <w:pStyle w:val="ListParagraph"/>
              <w:ind w:left="249"/>
              <w:rPr>
                <w:sz w:val="20"/>
              </w:rPr>
            </w:pPr>
          </w:p>
        </w:tc>
      </w:tr>
      <w:tr w:rsidR="008310D7" w:rsidTr="008310D7">
        <w:tc>
          <w:tcPr>
            <w:tcW w:w="1890" w:type="dxa"/>
            <w:shd w:val="clear" w:color="auto" w:fill="auto"/>
          </w:tcPr>
          <w:p w:rsidR="008310D7" w:rsidRDefault="003F5C8B" w:rsidP="008310D7">
            <w:pPr>
              <w:rPr>
                <w:sz w:val="20"/>
              </w:rPr>
            </w:pPr>
            <w:r>
              <w:rPr>
                <w:sz w:val="20"/>
              </w:rPr>
              <w:t>Course Review</w:t>
            </w:r>
          </w:p>
        </w:tc>
        <w:tc>
          <w:tcPr>
            <w:tcW w:w="1440" w:type="dxa"/>
            <w:shd w:val="clear" w:color="auto" w:fill="auto"/>
          </w:tcPr>
          <w:p w:rsidR="008310D7" w:rsidRDefault="009F1AD7" w:rsidP="008310D7">
            <w:pPr>
              <w:rPr>
                <w:sz w:val="20"/>
              </w:rPr>
            </w:pPr>
            <w:r>
              <w:rPr>
                <w:sz w:val="20"/>
              </w:rPr>
              <w:t>EMS 461</w:t>
            </w:r>
          </w:p>
        </w:tc>
        <w:tc>
          <w:tcPr>
            <w:tcW w:w="3757" w:type="dxa"/>
            <w:shd w:val="clear" w:color="auto" w:fill="auto"/>
          </w:tcPr>
          <w:p w:rsidR="008310D7" w:rsidRDefault="009F1AD7" w:rsidP="008310D7">
            <w:pPr>
              <w:rPr>
                <w:rFonts w:cs="Arial"/>
                <w:sz w:val="20"/>
              </w:rPr>
            </w:pPr>
            <w:r>
              <w:rPr>
                <w:rFonts w:cs="Arial"/>
                <w:sz w:val="20"/>
              </w:rPr>
              <w:t>Medical First Responder Update (Lec 0.5)</w:t>
            </w:r>
          </w:p>
          <w:p w:rsidR="009F1AD7" w:rsidRDefault="009F1AD7" w:rsidP="008310D7">
            <w:pPr>
              <w:rPr>
                <w:rFonts w:cs="Arial"/>
                <w:sz w:val="20"/>
              </w:rPr>
            </w:pPr>
            <w:r>
              <w:rPr>
                <w:rFonts w:cs="Arial"/>
                <w:sz w:val="20"/>
              </w:rPr>
              <w:t>Repeat: 99</w:t>
            </w:r>
          </w:p>
          <w:p w:rsidR="009F1AD7" w:rsidRDefault="009F1AD7" w:rsidP="008310D7">
            <w:pPr>
              <w:rPr>
                <w:rFonts w:cs="Arial"/>
                <w:sz w:val="20"/>
              </w:rPr>
            </w:pPr>
            <w:r>
              <w:rPr>
                <w:rFonts w:cs="Arial"/>
                <w:sz w:val="20"/>
              </w:rPr>
              <w:t>Prerequisite: WFT 302</w:t>
            </w:r>
          </w:p>
          <w:p w:rsidR="003F5C8B" w:rsidRDefault="003F5C8B" w:rsidP="008310D7">
            <w:pPr>
              <w:rPr>
                <w:rFonts w:cs="Arial"/>
                <w:sz w:val="20"/>
              </w:rPr>
            </w:pPr>
          </w:p>
          <w:p w:rsidR="003F5C8B" w:rsidRDefault="003F5C8B" w:rsidP="003F5C8B">
            <w:pPr>
              <w:rPr>
                <w:rFonts w:cs="Arial"/>
                <w:sz w:val="20"/>
              </w:rPr>
            </w:pPr>
            <w:r w:rsidRPr="008310D7">
              <w:rPr>
                <w:rFonts w:cs="Arial"/>
                <w:b/>
                <w:sz w:val="20"/>
              </w:rPr>
              <w:t>Part of course review:</w:t>
            </w:r>
            <w:r>
              <w:rPr>
                <w:rFonts w:cs="Arial"/>
                <w:sz w:val="20"/>
              </w:rPr>
              <w:t xml:space="preserve"> The modifications include offering to “A”, grading method change from letter grade or </w:t>
            </w:r>
            <w:r w:rsidR="007C0B8F">
              <w:rPr>
                <w:rFonts w:cs="Arial"/>
                <w:sz w:val="20"/>
              </w:rPr>
              <w:t>P/NP-to-P/NP</w:t>
            </w:r>
            <w:r>
              <w:rPr>
                <w:rFonts w:cs="Arial"/>
                <w:sz w:val="20"/>
              </w:rPr>
              <w:t xml:space="preserve">, and textbook.  </w:t>
            </w:r>
          </w:p>
        </w:tc>
        <w:tc>
          <w:tcPr>
            <w:tcW w:w="3533" w:type="dxa"/>
            <w:shd w:val="clear" w:color="auto" w:fill="auto"/>
          </w:tcPr>
          <w:p w:rsidR="003F5C8B" w:rsidRDefault="003F5C8B" w:rsidP="008310D7">
            <w:pPr>
              <w:rPr>
                <w:sz w:val="20"/>
              </w:rPr>
            </w:pPr>
            <w:r>
              <w:rPr>
                <w:sz w:val="20"/>
              </w:rPr>
              <w:t>Comment:</w:t>
            </w:r>
          </w:p>
          <w:p w:rsidR="008310D7" w:rsidRPr="003F5C8B" w:rsidRDefault="003F5C8B" w:rsidP="007C0B8F">
            <w:pPr>
              <w:pStyle w:val="ListParagraph"/>
              <w:numPr>
                <w:ilvl w:val="0"/>
                <w:numId w:val="10"/>
              </w:numPr>
              <w:ind w:left="339"/>
              <w:rPr>
                <w:sz w:val="20"/>
              </w:rPr>
            </w:pPr>
            <w:r>
              <w:rPr>
                <w:sz w:val="20"/>
              </w:rPr>
              <w:t xml:space="preserve">Materials: </w:t>
            </w:r>
            <w:r w:rsidRPr="003F5C8B">
              <w:rPr>
                <w:sz w:val="20"/>
              </w:rPr>
              <w:t>Prehospital Emergency Care. 11</w:t>
            </w:r>
            <w:r w:rsidRPr="003F5C8B">
              <w:rPr>
                <w:sz w:val="20"/>
                <w:vertAlign w:val="superscript"/>
              </w:rPr>
              <w:t>th</w:t>
            </w:r>
            <w:r w:rsidRPr="003F5C8B">
              <w:rPr>
                <w:sz w:val="20"/>
              </w:rPr>
              <w:t xml:space="preserve"> edition. Mistovich and Karren. 2018. </w:t>
            </w:r>
          </w:p>
        </w:tc>
      </w:tr>
      <w:tr w:rsidR="008310D7" w:rsidTr="008310D7">
        <w:tc>
          <w:tcPr>
            <w:tcW w:w="1890" w:type="dxa"/>
            <w:shd w:val="clear" w:color="auto" w:fill="auto"/>
          </w:tcPr>
          <w:p w:rsidR="008310D7" w:rsidRDefault="007C0B8F" w:rsidP="008310D7">
            <w:pPr>
              <w:rPr>
                <w:sz w:val="20"/>
              </w:rPr>
            </w:pPr>
            <w:r>
              <w:rPr>
                <w:sz w:val="20"/>
              </w:rPr>
              <w:t>New Course</w:t>
            </w:r>
          </w:p>
        </w:tc>
        <w:tc>
          <w:tcPr>
            <w:tcW w:w="1440" w:type="dxa"/>
            <w:shd w:val="clear" w:color="auto" w:fill="auto"/>
          </w:tcPr>
          <w:p w:rsidR="008310D7" w:rsidRDefault="007C0B8F" w:rsidP="008310D7">
            <w:pPr>
              <w:rPr>
                <w:sz w:val="20"/>
              </w:rPr>
            </w:pPr>
            <w:r>
              <w:rPr>
                <w:sz w:val="20"/>
              </w:rPr>
              <w:t>ENGL 111</w:t>
            </w:r>
          </w:p>
        </w:tc>
        <w:tc>
          <w:tcPr>
            <w:tcW w:w="3757" w:type="dxa"/>
            <w:shd w:val="clear" w:color="auto" w:fill="auto"/>
          </w:tcPr>
          <w:p w:rsidR="008310D7" w:rsidRDefault="007C0B8F" w:rsidP="008310D7">
            <w:pPr>
              <w:rPr>
                <w:rFonts w:cs="Arial"/>
                <w:sz w:val="20"/>
              </w:rPr>
            </w:pPr>
            <w:r>
              <w:rPr>
                <w:rFonts w:cs="Arial"/>
                <w:sz w:val="20"/>
              </w:rPr>
              <w:t>Transfer Accelerated Reading and Writing (Lec 2)</w:t>
            </w:r>
          </w:p>
          <w:p w:rsidR="007C0B8F" w:rsidRDefault="007C0B8F" w:rsidP="008310D7">
            <w:pPr>
              <w:rPr>
                <w:rFonts w:cs="Arial"/>
                <w:sz w:val="20"/>
              </w:rPr>
            </w:pPr>
          </w:p>
          <w:p w:rsidR="007C0B8F" w:rsidRDefault="007C0B8F" w:rsidP="008310D7">
            <w:pPr>
              <w:rPr>
                <w:rFonts w:cs="Arial"/>
                <w:sz w:val="20"/>
              </w:rPr>
            </w:pPr>
            <w:r>
              <w:rPr>
                <w:rFonts w:cs="Arial"/>
                <w:sz w:val="20"/>
              </w:rPr>
              <w:t xml:space="preserve">Prerequisite: ENGL 512 or READ 510 or placement in ENGL 513 or READ 310 </w:t>
            </w:r>
          </w:p>
          <w:p w:rsidR="007C0B8F" w:rsidRDefault="007C0B8F" w:rsidP="00BC50AA">
            <w:pPr>
              <w:rPr>
                <w:rFonts w:cs="Arial"/>
                <w:sz w:val="20"/>
              </w:rPr>
            </w:pPr>
            <w:r>
              <w:rPr>
                <w:rFonts w:cs="Arial"/>
                <w:sz w:val="20"/>
              </w:rPr>
              <w:t>Corequisite: ENGL 101</w:t>
            </w:r>
          </w:p>
        </w:tc>
        <w:tc>
          <w:tcPr>
            <w:tcW w:w="3533" w:type="dxa"/>
            <w:shd w:val="clear" w:color="auto" w:fill="auto"/>
          </w:tcPr>
          <w:p w:rsidR="008310D7" w:rsidRDefault="00BC50AA" w:rsidP="00BC50AA">
            <w:pPr>
              <w:rPr>
                <w:sz w:val="20"/>
              </w:rPr>
            </w:pPr>
            <w:r>
              <w:rPr>
                <w:sz w:val="20"/>
              </w:rPr>
              <w:t>I: Julia Raybould-Rodgers</w:t>
            </w:r>
          </w:p>
          <w:p w:rsidR="00BC50AA" w:rsidRDefault="00BC50AA" w:rsidP="00BC50AA">
            <w:pPr>
              <w:rPr>
                <w:sz w:val="20"/>
              </w:rPr>
            </w:pPr>
            <w:r>
              <w:rPr>
                <w:sz w:val="20"/>
              </w:rPr>
              <w:t>R: K. Adams</w:t>
            </w:r>
          </w:p>
          <w:p w:rsidR="00BC50AA" w:rsidRDefault="00BC50AA" w:rsidP="00BC50AA">
            <w:pPr>
              <w:rPr>
                <w:sz w:val="20"/>
              </w:rPr>
            </w:pPr>
          </w:p>
          <w:p w:rsidR="00BC50AA" w:rsidRDefault="00BC50AA" w:rsidP="00BC50AA">
            <w:pPr>
              <w:rPr>
                <w:sz w:val="20"/>
              </w:rPr>
            </w:pPr>
            <w:r>
              <w:rPr>
                <w:sz w:val="20"/>
              </w:rPr>
              <w:t>Comment:</w:t>
            </w:r>
          </w:p>
          <w:p w:rsidR="00BC50AA" w:rsidRPr="00BC50AA" w:rsidRDefault="00BC50AA" w:rsidP="00BC50AA">
            <w:pPr>
              <w:pStyle w:val="ListParagraph"/>
              <w:numPr>
                <w:ilvl w:val="0"/>
                <w:numId w:val="10"/>
              </w:numPr>
              <w:ind w:left="254" w:hanging="270"/>
              <w:rPr>
                <w:sz w:val="20"/>
              </w:rPr>
            </w:pPr>
            <w:r>
              <w:rPr>
                <w:sz w:val="20"/>
              </w:rPr>
              <w:t xml:space="preserve">Enhance the catalog description. Consider including the student outcome language. </w:t>
            </w:r>
          </w:p>
        </w:tc>
      </w:tr>
      <w:tr w:rsidR="00BC50AA" w:rsidTr="00617B52">
        <w:tc>
          <w:tcPr>
            <w:tcW w:w="10620" w:type="dxa"/>
            <w:gridSpan w:val="4"/>
            <w:shd w:val="clear" w:color="auto" w:fill="auto"/>
          </w:tcPr>
          <w:p w:rsidR="00BC50AA" w:rsidRDefault="00BC50AA" w:rsidP="00BC50AA">
            <w:pPr>
              <w:rPr>
                <w:rFonts w:cs="Arial"/>
                <w:sz w:val="20"/>
              </w:rPr>
            </w:pPr>
            <w:r>
              <w:rPr>
                <w:rFonts w:cs="Arial"/>
                <w:sz w:val="20"/>
              </w:rPr>
              <w:t xml:space="preserve">Justification: </w:t>
            </w:r>
            <w:r w:rsidRPr="007C0B8F">
              <w:rPr>
                <w:rFonts w:cs="Arial"/>
                <w:sz w:val="20"/>
              </w:rPr>
              <w:t>This course is being created from English 179B, an experimental course first taught in spring 201 with English 101 as a co-requisite course. This course will help students fulfill their GE English requirements effectively through acceleration.</w:t>
            </w:r>
          </w:p>
          <w:p w:rsidR="00BC50AA" w:rsidRDefault="00BC50AA" w:rsidP="00BC50AA">
            <w:pPr>
              <w:rPr>
                <w:rFonts w:cs="Arial"/>
                <w:sz w:val="20"/>
              </w:rPr>
            </w:pPr>
          </w:p>
          <w:p w:rsidR="00BC50AA" w:rsidRDefault="00BC50AA" w:rsidP="00BC50AA">
            <w:pPr>
              <w:rPr>
                <w:rFonts w:cs="Arial"/>
                <w:sz w:val="20"/>
              </w:rPr>
            </w:pPr>
            <w:r>
              <w:rPr>
                <w:rFonts w:cs="Arial"/>
                <w:sz w:val="20"/>
              </w:rPr>
              <w:t xml:space="preserve">Demand: </w:t>
            </w:r>
          </w:p>
          <w:p w:rsidR="00BC50AA" w:rsidRDefault="00BC50AA" w:rsidP="006B422F">
            <w:pPr>
              <w:rPr>
                <w:sz w:val="20"/>
              </w:rPr>
            </w:pPr>
            <w:r w:rsidRPr="007C0B8F">
              <w:rPr>
                <w:rFonts w:cs="Arial"/>
                <w:sz w:val="20"/>
              </w:rPr>
              <w:t>This course is based on the demand for the experimental course, English 179B in spring 2017 when two sections were offered and filled with students. English 179B is also being offered in spring fall 2017 and two sections are filled. With the changes in multiple measure placement using GPA, it is anticipated that student demand will be for a co-requisite course with immediate access to English 101 eligibility rather than taking a sequence of developmental courses.</w:t>
            </w:r>
            <w:r w:rsidR="006B422F">
              <w:rPr>
                <w:rFonts w:cs="Arial"/>
                <w:sz w:val="20"/>
              </w:rPr>
              <w:t xml:space="preserve"> </w:t>
            </w:r>
            <w:r w:rsidRPr="007C0B8F">
              <w:rPr>
                <w:rFonts w:cs="Arial"/>
                <w:sz w:val="20"/>
              </w:rPr>
              <w:t>This course fits in within the statewide and national push to provide alternative placements for students to complete their English GE requirements for transfer or vocational programs.</w:t>
            </w:r>
          </w:p>
        </w:tc>
      </w:tr>
      <w:tr w:rsidR="00955475" w:rsidTr="008310D7">
        <w:tc>
          <w:tcPr>
            <w:tcW w:w="1890" w:type="dxa"/>
            <w:shd w:val="clear" w:color="auto" w:fill="auto"/>
          </w:tcPr>
          <w:p w:rsidR="00955475" w:rsidRDefault="00C26BC0" w:rsidP="00C26BC0">
            <w:pPr>
              <w:rPr>
                <w:sz w:val="20"/>
              </w:rPr>
            </w:pPr>
            <w:r>
              <w:rPr>
                <w:sz w:val="20"/>
              </w:rPr>
              <w:t>Major Modification</w:t>
            </w:r>
          </w:p>
          <w:p w:rsidR="00C26BC0" w:rsidRDefault="00C26BC0" w:rsidP="00C26BC0">
            <w:pPr>
              <w:rPr>
                <w:sz w:val="20"/>
              </w:rPr>
            </w:pPr>
            <w:r>
              <w:rPr>
                <w:sz w:val="20"/>
              </w:rPr>
              <w:t xml:space="preserve">GE Request </w:t>
            </w:r>
          </w:p>
        </w:tc>
        <w:tc>
          <w:tcPr>
            <w:tcW w:w="1440" w:type="dxa"/>
            <w:shd w:val="clear" w:color="auto" w:fill="auto"/>
          </w:tcPr>
          <w:p w:rsidR="00955475" w:rsidRDefault="00955475" w:rsidP="008310D7">
            <w:pPr>
              <w:rPr>
                <w:sz w:val="20"/>
              </w:rPr>
            </w:pPr>
            <w:r>
              <w:rPr>
                <w:sz w:val="20"/>
              </w:rPr>
              <w:t>FILM 104</w:t>
            </w:r>
          </w:p>
        </w:tc>
        <w:tc>
          <w:tcPr>
            <w:tcW w:w="3757" w:type="dxa"/>
            <w:shd w:val="clear" w:color="auto" w:fill="auto"/>
          </w:tcPr>
          <w:p w:rsidR="00955475" w:rsidRDefault="00955475" w:rsidP="008310D7">
            <w:pPr>
              <w:rPr>
                <w:rFonts w:cs="Arial"/>
                <w:sz w:val="20"/>
              </w:rPr>
            </w:pPr>
            <w:r>
              <w:rPr>
                <w:rFonts w:cs="Arial"/>
                <w:sz w:val="20"/>
              </w:rPr>
              <w:t>Documentary Studies</w:t>
            </w:r>
          </w:p>
          <w:p w:rsidR="00955475" w:rsidRDefault="00955475" w:rsidP="008310D7">
            <w:pPr>
              <w:rPr>
                <w:rFonts w:cs="Arial"/>
                <w:sz w:val="20"/>
              </w:rPr>
            </w:pPr>
          </w:p>
          <w:p w:rsidR="00955475" w:rsidRDefault="00955475" w:rsidP="008310D7">
            <w:pPr>
              <w:rPr>
                <w:rFonts w:cs="Arial"/>
                <w:sz w:val="20"/>
              </w:rPr>
            </w:pPr>
            <w:r>
              <w:rPr>
                <w:rFonts w:cs="Arial"/>
                <w:sz w:val="20"/>
              </w:rPr>
              <w:t xml:space="preserve">Justification: </w:t>
            </w:r>
            <w:r w:rsidRPr="00955475">
              <w:rPr>
                <w:rFonts w:cs="Arial"/>
                <w:sz w:val="20"/>
              </w:rPr>
              <w:t>This Major Modification is being done to add AHC, CSU and IGETC general education.  The GE certification for this course was overlooked when it was created.  The course will not generate enough students to make without GE.</w:t>
            </w:r>
          </w:p>
          <w:p w:rsidR="00955475" w:rsidRDefault="00955475" w:rsidP="008310D7">
            <w:pPr>
              <w:rPr>
                <w:rFonts w:cs="Arial"/>
                <w:sz w:val="20"/>
              </w:rPr>
            </w:pPr>
          </w:p>
          <w:p w:rsidR="00955475" w:rsidRDefault="00955475" w:rsidP="00955475">
            <w:pPr>
              <w:rPr>
                <w:rFonts w:cs="Arial"/>
                <w:sz w:val="20"/>
              </w:rPr>
            </w:pPr>
            <w:r>
              <w:rPr>
                <w:rFonts w:cs="Arial"/>
                <w:sz w:val="20"/>
              </w:rPr>
              <w:t>Demand:</w:t>
            </w:r>
            <w:r>
              <w:t xml:space="preserve"> </w:t>
            </w:r>
            <w:r w:rsidRPr="00955475">
              <w:rPr>
                <w:rFonts w:cs="Arial"/>
                <w:sz w:val="20"/>
              </w:rPr>
              <w:t>Through informal discussions with students and discussions with our advisory committee. In addition, Film/Video faculty have recognized this curriculum as individually important to the career and academic matriculation of our students.</w:t>
            </w:r>
          </w:p>
        </w:tc>
        <w:tc>
          <w:tcPr>
            <w:tcW w:w="3533" w:type="dxa"/>
            <w:shd w:val="clear" w:color="auto" w:fill="auto"/>
          </w:tcPr>
          <w:p w:rsidR="00955475" w:rsidRDefault="00955475" w:rsidP="008310D7">
            <w:pPr>
              <w:rPr>
                <w:sz w:val="20"/>
              </w:rPr>
            </w:pPr>
            <w:r>
              <w:rPr>
                <w:sz w:val="20"/>
              </w:rPr>
              <w:t>Attachments:</w:t>
            </w:r>
          </w:p>
          <w:p w:rsidR="00955475" w:rsidRPr="00955475" w:rsidRDefault="00955475" w:rsidP="00955475">
            <w:pPr>
              <w:pStyle w:val="ListParagraph"/>
              <w:numPr>
                <w:ilvl w:val="0"/>
                <w:numId w:val="22"/>
              </w:numPr>
              <w:ind w:left="254" w:hanging="270"/>
              <w:rPr>
                <w:sz w:val="20"/>
              </w:rPr>
            </w:pPr>
            <w:r w:rsidRPr="00955475">
              <w:rPr>
                <w:sz w:val="20"/>
              </w:rPr>
              <w:t>Film Advisory Meeting May 2015</w:t>
            </w:r>
          </w:p>
          <w:p w:rsidR="00955475" w:rsidRPr="00955475" w:rsidRDefault="00955475" w:rsidP="00955475">
            <w:pPr>
              <w:pStyle w:val="ListParagraph"/>
              <w:numPr>
                <w:ilvl w:val="0"/>
                <w:numId w:val="22"/>
              </w:numPr>
              <w:ind w:left="254" w:hanging="270"/>
              <w:rPr>
                <w:sz w:val="20"/>
              </w:rPr>
            </w:pPr>
            <w:r w:rsidRPr="00955475">
              <w:rPr>
                <w:sz w:val="20"/>
              </w:rPr>
              <w:t>CSU GE C2 Humanities – CO 1-4.</w:t>
            </w:r>
          </w:p>
          <w:p w:rsidR="00955475" w:rsidRPr="00955475" w:rsidRDefault="00955475" w:rsidP="00955475">
            <w:pPr>
              <w:pStyle w:val="ListParagraph"/>
              <w:numPr>
                <w:ilvl w:val="0"/>
                <w:numId w:val="22"/>
              </w:numPr>
              <w:ind w:left="254" w:hanging="270"/>
              <w:rPr>
                <w:sz w:val="20"/>
              </w:rPr>
            </w:pPr>
            <w:r w:rsidRPr="00955475">
              <w:rPr>
                <w:sz w:val="20"/>
              </w:rPr>
              <w:t xml:space="preserve">IGETC Area 3B – CO 1-4. </w:t>
            </w:r>
          </w:p>
          <w:p w:rsidR="00955475" w:rsidRPr="00955475" w:rsidRDefault="00955475" w:rsidP="00955475">
            <w:pPr>
              <w:pStyle w:val="ListParagraph"/>
              <w:numPr>
                <w:ilvl w:val="0"/>
                <w:numId w:val="22"/>
              </w:numPr>
              <w:ind w:left="254" w:hanging="270"/>
              <w:rPr>
                <w:sz w:val="20"/>
              </w:rPr>
            </w:pPr>
            <w:r w:rsidRPr="00955475">
              <w:rPr>
                <w:sz w:val="20"/>
              </w:rPr>
              <w:t xml:space="preserve">How about MCGS and AHC GE? </w:t>
            </w:r>
          </w:p>
          <w:p w:rsidR="00955475" w:rsidRDefault="00955475" w:rsidP="008310D7">
            <w:pPr>
              <w:rPr>
                <w:sz w:val="20"/>
              </w:rPr>
            </w:pPr>
          </w:p>
          <w:p w:rsidR="00955475" w:rsidRDefault="00955475" w:rsidP="008310D7">
            <w:pPr>
              <w:rPr>
                <w:sz w:val="20"/>
              </w:rPr>
            </w:pPr>
          </w:p>
        </w:tc>
      </w:tr>
      <w:tr w:rsidR="008310D7" w:rsidTr="008310D7">
        <w:tc>
          <w:tcPr>
            <w:tcW w:w="1890" w:type="dxa"/>
            <w:shd w:val="clear" w:color="auto" w:fill="auto"/>
          </w:tcPr>
          <w:p w:rsidR="008310D7" w:rsidRDefault="0029778B" w:rsidP="008310D7">
            <w:pPr>
              <w:rPr>
                <w:sz w:val="20"/>
              </w:rPr>
            </w:pPr>
            <w:r>
              <w:rPr>
                <w:sz w:val="20"/>
              </w:rPr>
              <w:t xml:space="preserve">New Course </w:t>
            </w:r>
          </w:p>
          <w:p w:rsidR="00BC50AA" w:rsidRDefault="00BC50AA" w:rsidP="008310D7">
            <w:pPr>
              <w:rPr>
                <w:sz w:val="20"/>
              </w:rPr>
            </w:pPr>
            <w:r>
              <w:rPr>
                <w:sz w:val="20"/>
              </w:rPr>
              <w:t xml:space="preserve">New DL offering </w:t>
            </w:r>
          </w:p>
        </w:tc>
        <w:tc>
          <w:tcPr>
            <w:tcW w:w="1440" w:type="dxa"/>
            <w:shd w:val="clear" w:color="auto" w:fill="auto"/>
          </w:tcPr>
          <w:p w:rsidR="008310D7" w:rsidRDefault="00BC50AA" w:rsidP="008310D7">
            <w:pPr>
              <w:rPr>
                <w:sz w:val="20"/>
              </w:rPr>
            </w:pPr>
            <w:r>
              <w:rPr>
                <w:sz w:val="20"/>
              </w:rPr>
              <w:t>FILM 119</w:t>
            </w:r>
          </w:p>
        </w:tc>
        <w:tc>
          <w:tcPr>
            <w:tcW w:w="3757" w:type="dxa"/>
            <w:shd w:val="clear" w:color="auto" w:fill="auto"/>
          </w:tcPr>
          <w:p w:rsidR="008310D7" w:rsidRDefault="00BC50AA" w:rsidP="008310D7">
            <w:pPr>
              <w:rPr>
                <w:rFonts w:cs="Arial"/>
                <w:sz w:val="20"/>
              </w:rPr>
            </w:pPr>
            <w:r>
              <w:rPr>
                <w:rFonts w:cs="Arial"/>
                <w:sz w:val="20"/>
              </w:rPr>
              <w:t>Great Directors of the Cinema (Lec 2.5/Lab 0.5)</w:t>
            </w:r>
          </w:p>
          <w:p w:rsidR="00BC50AA" w:rsidRDefault="00BC50AA" w:rsidP="008310D7">
            <w:pPr>
              <w:rPr>
                <w:rFonts w:cs="Arial"/>
                <w:sz w:val="20"/>
              </w:rPr>
            </w:pPr>
          </w:p>
          <w:p w:rsidR="00BC50AA" w:rsidRDefault="00BC50AA" w:rsidP="008310D7">
            <w:pPr>
              <w:rPr>
                <w:rFonts w:cs="Arial"/>
                <w:sz w:val="20"/>
              </w:rPr>
            </w:pPr>
          </w:p>
        </w:tc>
        <w:tc>
          <w:tcPr>
            <w:tcW w:w="3533" w:type="dxa"/>
            <w:shd w:val="clear" w:color="auto" w:fill="auto"/>
          </w:tcPr>
          <w:p w:rsidR="008310D7" w:rsidRDefault="00BC50AA" w:rsidP="008310D7">
            <w:pPr>
              <w:rPr>
                <w:sz w:val="20"/>
              </w:rPr>
            </w:pPr>
            <w:r>
              <w:rPr>
                <w:sz w:val="20"/>
              </w:rPr>
              <w:t>I: Tim Webb</w:t>
            </w:r>
          </w:p>
          <w:p w:rsidR="00BC50AA" w:rsidRDefault="00BC50AA" w:rsidP="00BC50AA">
            <w:pPr>
              <w:rPr>
                <w:sz w:val="20"/>
              </w:rPr>
            </w:pPr>
            <w:r>
              <w:rPr>
                <w:sz w:val="20"/>
              </w:rPr>
              <w:t>R: T. Webb</w:t>
            </w:r>
          </w:p>
          <w:p w:rsidR="00955475" w:rsidRDefault="00955475" w:rsidP="00BC50AA">
            <w:pPr>
              <w:rPr>
                <w:sz w:val="20"/>
              </w:rPr>
            </w:pPr>
          </w:p>
          <w:p w:rsidR="00955475" w:rsidRDefault="00955475" w:rsidP="00BC50AA">
            <w:pPr>
              <w:rPr>
                <w:sz w:val="20"/>
              </w:rPr>
            </w:pPr>
            <w:r>
              <w:rPr>
                <w:sz w:val="20"/>
              </w:rPr>
              <w:t>Comments:</w:t>
            </w:r>
          </w:p>
          <w:p w:rsidR="00955475" w:rsidRDefault="00955475" w:rsidP="00BC50AA">
            <w:pPr>
              <w:rPr>
                <w:sz w:val="20"/>
              </w:rPr>
            </w:pPr>
            <w:r>
              <w:rPr>
                <w:sz w:val="20"/>
              </w:rPr>
              <w:t xml:space="preserve">Are there any student statistics related to the course? </w:t>
            </w:r>
          </w:p>
          <w:p w:rsidR="00955475" w:rsidRDefault="00955475" w:rsidP="00BC50AA">
            <w:pPr>
              <w:rPr>
                <w:sz w:val="20"/>
              </w:rPr>
            </w:pPr>
            <w:r>
              <w:rPr>
                <w:sz w:val="20"/>
              </w:rPr>
              <w:t>How about AHC GE and MCGS?</w:t>
            </w:r>
          </w:p>
        </w:tc>
      </w:tr>
      <w:tr w:rsidR="00BC50AA" w:rsidTr="00617B52">
        <w:tc>
          <w:tcPr>
            <w:tcW w:w="10620" w:type="dxa"/>
            <w:gridSpan w:val="4"/>
            <w:shd w:val="clear" w:color="auto" w:fill="auto"/>
          </w:tcPr>
          <w:p w:rsidR="00BC50AA" w:rsidRDefault="00BC50AA" w:rsidP="008310D7">
            <w:pPr>
              <w:rPr>
                <w:rFonts w:cs="Arial"/>
                <w:color w:val="000000" w:themeColor="text1"/>
                <w:sz w:val="20"/>
              </w:rPr>
            </w:pPr>
            <w:r>
              <w:rPr>
                <w:rFonts w:cs="Arial"/>
                <w:color w:val="000000" w:themeColor="text1"/>
                <w:sz w:val="20"/>
              </w:rPr>
              <w:t xml:space="preserve">Justification: </w:t>
            </w:r>
            <w:r w:rsidRPr="00BC50AA">
              <w:rPr>
                <w:rFonts w:cs="Arial"/>
                <w:color w:val="000000" w:themeColor="text1"/>
                <w:sz w:val="20"/>
              </w:rPr>
              <w:t>This course provides film students and GE students the opportunity to see, critique and write about films of the globe's most awarded filmmakers.</w:t>
            </w:r>
          </w:p>
          <w:p w:rsidR="00BC50AA" w:rsidRDefault="00BC50AA" w:rsidP="008310D7">
            <w:pPr>
              <w:rPr>
                <w:rFonts w:cs="Arial"/>
                <w:color w:val="000000" w:themeColor="text1"/>
                <w:sz w:val="20"/>
              </w:rPr>
            </w:pPr>
          </w:p>
          <w:p w:rsidR="00BC50AA" w:rsidRDefault="00BC50AA" w:rsidP="008310D7">
            <w:pPr>
              <w:rPr>
                <w:rFonts w:cs="Arial"/>
                <w:color w:val="000000" w:themeColor="text1"/>
                <w:sz w:val="20"/>
              </w:rPr>
            </w:pPr>
            <w:r>
              <w:rPr>
                <w:rFonts w:cs="Arial"/>
                <w:color w:val="000000" w:themeColor="text1"/>
                <w:sz w:val="20"/>
              </w:rPr>
              <w:t>Demand:</w:t>
            </w:r>
            <w:r>
              <w:t xml:space="preserve"> </w:t>
            </w:r>
            <w:r w:rsidRPr="00BC50AA">
              <w:rPr>
                <w:rFonts w:cs="Arial"/>
                <w:color w:val="000000" w:themeColor="text1"/>
                <w:sz w:val="20"/>
              </w:rPr>
              <w:t>Film studies courses in the Film and Video Program are routinely over-enrolled.  This course is part of an effort to expand film studies curriculum.</w:t>
            </w:r>
          </w:p>
          <w:p w:rsidR="00BC50AA" w:rsidRDefault="00BC50AA" w:rsidP="008310D7">
            <w:pPr>
              <w:rPr>
                <w:rFonts w:cs="Arial"/>
                <w:color w:val="000000" w:themeColor="text1"/>
                <w:sz w:val="20"/>
              </w:rPr>
            </w:pPr>
          </w:p>
          <w:p w:rsidR="00BC50AA" w:rsidRDefault="00BC50AA" w:rsidP="008310D7">
            <w:pPr>
              <w:rPr>
                <w:rFonts w:cs="Arial"/>
                <w:color w:val="000000" w:themeColor="text1"/>
                <w:sz w:val="20"/>
              </w:rPr>
            </w:pPr>
            <w:r w:rsidRPr="00BC50AA">
              <w:rPr>
                <w:rFonts w:cs="Arial"/>
                <w:color w:val="000000" w:themeColor="text1"/>
                <w:sz w:val="20"/>
              </w:rPr>
              <w:t>GE files have been attached in "Files Section". There is no duplication of curriculum in this course. This course offers the opportunity to explore the work of the world's best film directors. Some of this work may be covered in other classes offered by the Film and Video Program but in different contexts and with less depth.</w:t>
            </w:r>
          </w:p>
          <w:p w:rsidR="00955475" w:rsidRDefault="00955475" w:rsidP="00955475">
            <w:pPr>
              <w:rPr>
                <w:rFonts w:cs="Arial"/>
                <w:color w:val="000000" w:themeColor="text1"/>
                <w:sz w:val="20"/>
              </w:rPr>
            </w:pPr>
            <w:r>
              <w:rPr>
                <w:rFonts w:cs="Arial"/>
                <w:color w:val="000000" w:themeColor="text1"/>
                <w:sz w:val="20"/>
              </w:rPr>
              <w:lastRenderedPageBreak/>
              <w:t>CSU GE Area C2: Humanities - Course Objectives 1-4.</w:t>
            </w:r>
          </w:p>
          <w:p w:rsidR="00BC50AA" w:rsidRPr="00BC50AA" w:rsidRDefault="00955475" w:rsidP="00955475">
            <w:pPr>
              <w:rPr>
                <w:rFonts w:cs="Arial"/>
                <w:sz w:val="20"/>
              </w:rPr>
            </w:pPr>
            <w:r>
              <w:rPr>
                <w:rFonts w:cs="Arial"/>
                <w:color w:val="000000" w:themeColor="text1"/>
                <w:sz w:val="20"/>
              </w:rPr>
              <w:t>IGETC Area 3B: Humanities – Course Objectives 1-4.</w:t>
            </w:r>
          </w:p>
        </w:tc>
      </w:tr>
      <w:tr w:rsidR="00D0651C" w:rsidTr="00B5336E">
        <w:tc>
          <w:tcPr>
            <w:tcW w:w="1890" w:type="dxa"/>
            <w:shd w:val="clear" w:color="auto" w:fill="auto"/>
          </w:tcPr>
          <w:p w:rsidR="00B5336E" w:rsidRDefault="00B5336E" w:rsidP="00B5336E">
            <w:pPr>
              <w:rPr>
                <w:sz w:val="20"/>
              </w:rPr>
            </w:pPr>
            <w:r>
              <w:rPr>
                <w:sz w:val="20"/>
              </w:rPr>
              <w:lastRenderedPageBreak/>
              <w:t>Major Modification</w:t>
            </w:r>
          </w:p>
          <w:p w:rsidR="00B5336E" w:rsidRDefault="00B5336E" w:rsidP="00B5336E">
            <w:pPr>
              <w:rPr>
                <w:sz w:val="20"/>
              </w:rPr>
            </w:pPr>
            <w:r>
              <w:rPr>
                <w:sz w:val="20"/>
              </w:rPr>
              <w:t>DL Update</w:t>
            </w:r>
          </w:p>
          <w:p w:rsidR="00D0651C" w:rsidRDefault="00D0651C" w:rsidP="00193440">
            <w:pPr>
              <w:rPr>
                <w:sz w:val="20"/>
              </w:rPr>
            </w:pPr>
          </w:p>
        </w:tc>
        <w:tc>
          <w:tcPr>
            <w:tcW w:w="1440" w:type="dxa"/>
            <w:shd w:val="clear" w:color="auto" w:fill="FFFFFF" w:themeFill="background1"/>
          </w:tcPr>
          <w:p w:rsidR="00D0651C" w:rsidRDefault="00D0651C" w:rsidP="008310D7">
            <w:pPr>
              <w:rPr>
                <w:sz w:val="20"/>
              </w:rPr>
            </w:pPr>
            <w:r>
              <w:rPr>
                <w:sz w:val="20"/>
              </w:rPr>
              <w:t>HIST 102</w:t>
            </w:r>
          </w:p>
        </w:tc>
        <w:tc>
          <w:tcPr>
            <w:tcW w:w="3757" w:type="dxa"/>
            <w:shd w:val="clear" w:color="auto" w:fill="auto"/>
          </w:tcPr>
          <w:p w:rsidR="00D0651C" w:rsidRDefault="00B5336E" w:rsidP="008310D7">
            <w:pPr>
              <w:rPr>
                <w:rFonts w:cs="Arial"/>
                <w:sz w:val="20"/>
              </w:rPr>
            </w:pPr>
            <w:r>
              <w:rPr>
                <w:rFonts w:cs="Arial"/>
                <w:sz w:val="20"/>
              </w:rPr>
              <w:t>World Civilization Since 1500 (Lec 3)</w:t>
            </w:r>
          </w:p>
          <w:p w:rsidR="00B5336E" w:rsidRDefault="00B5336E" w:rsidP="008310D7">
            <w:pPr>
              <w:rPr>
                <w:rFonts w:cs="Arial"/>
                <w:sz w:val="20"/>
              </w:rPr>
            </w:pPr>
            <w:r>
              <w:rPr>
                <w:rFonts w:cs="Arial"/>
                <w:sz w:val="20"/>
              </w:rPr>
              <w:t>Cross-list: HUM 102</w:t>
            </w:r>
          </w:p>
          <w:p w:rsidR="00B5336E" w:rsidRDefault="00B5336E" w:rsidP="008310D7">
            <w:pPr>
              <w:rPr>
                <w:rFonts w:cs="Arial"/>
                <w:sz w:val="20"/>
              </w:rPr>
            </w:pPr>
          </w:p>
          <w:p w:rsidR="00B5336E" w:rsidRDefault="00B5336E" w:rsidP="00B5336E">
            <w:pPr>
              <w:rPr>
                <w:rFonts w:cs="Arial"/>
                <w:sz w:val="20"/>
              </w:rPr>
            </w:pPr>
            <w:r>
              <w:rPr>
                <w:rFonts w:cs="Arial"/>
                <w:sz w:val="20"/>
              </w:rPr>
              <w:t>The changes include DL addendum update.</w:t>
            </w:r>
          </w:p>
        </w:tc>
        <w:tc>
          <w:tcPr>
            <w:tcW w:w="3533" w:type="dxa"/>
            <w:shd w:val="clear" w:color="auto" w:fill="auto"/>
          </w:tcPr>
          <w:p w:rsidR="00B5336E" w:rsidRDefault="00B5336E" w:rsidP="00B5336E">
            <w:pPr>
              <w:rPr>
                <w:sz w:val="20"/>
              </w:rPr>
            </w:pPr>
            <w:r>
              <w:rPr>
                <w:sz w:val="20"/>
              </w:rPr>
              <w:t>I: Gary Bierly</w:t>
            </w:r>
          </w:p>
          <w:p w:rsidR="00B5336E" w:rsidRDefault="00B5336E" w:rsidP="00B5336E">
            <w:pPr>
              <w:rPr>
                <w:sz w:val="20"/>
              </w:rPr>
            </w:pPr>
            <w:r>
              <w:rPr>
                <w:sz w:val="20"/>
              </w:rPr>
              <w:t>R: T VanderMolen</w:t>
            </w:r>
          </w:p>
          <w:p w:rsidR="00D0651C" w:rsidRDefault="00D0651C" w:rsidP="00193440">
            <w:pPr>
              <w:rPr>
                <w:sz w:val="20"/>
              </w:rPr>
            </w:pPr>
          </w:p>
        </w:tc>
      </w:tr>
      <w:tr w:rsidR="008310D7" w:rsidTr="008310D7">
        <w:tc>
          <w:tcPr>
            <w:tcW w:w="1890" w:type="dxa"/>
            <w:shd w:val="clear" w:color="auto" w:fill="auto"/>
          </w:tcPr>
          <w:p w:rsidR="008310D7" w:rsidRDefault="00193440" w:rsidP="00193440">
            <w:pPr>
              <w:rPr>
                <w:sz w:val="20"/>
              </w:rPr>
            </w:pPr>
            <w:r>
              <w:rPr>
                <w:sz w:val="20"/>
              </w:rPr>
              <w:t>Major Modification</w:t>
            </w:r>
          </w:p>
          <w:p w:rsidR="0077139D" w:rsidRDefault="0077139D" w:rsidP="00193440">
            <w:pPr>
              <w:rPr>
                <w:sz w:val="20"/>
              </w:rPr>
            </w:pPr>
            <w:r>
              <w:rPr>
                <w:sz w:val="20"/>
              </w:rPr>
              <w:t>DL Update</w:t>
            </w:r>
          </w:p>
        </w:tc>
        <w:tc>
          <w:tcPr>
            <w:tcW w:w="1440" w:type="dxa"/>
            <w:shd w:val="clear" w:color="auto" w:fill="auto"/>
          </w:tcPr>
          <w:p w:rsidR="008310D7" w:rsidRDefault="00193440" w:rsidP="008310D7">
            <w:pPr>
              <w:rPr>
                <w:sz w:val="20"/>
              </w:rPr>
            </w:pPr>
            <w:r>
              <w:rPr>
                <w:sz w:val="20"/>
              </w:rPr>
              <w:t xml:space="preserve">HIST 119 </w:t>
            </w:r>
          </w:p>
        </w:tc>
        <w:tc>
          <w:tcPr>
            <w:tcW w:w="3757" w:type="dxa"/>
            <w:shd w:val="clear" w:color="auto" w:fill="auto"/>
          </w:tcPr>
          <w:p w:rsidR="008310D7" w:rsidRDefault="00193440" w:rsidP="008310D7">
            <w:pPr>
              <w:rPr>
                <w:rFonts w:cs="Arial"/>
                <w:sz w:val="20"/>
              </w:rPr>
            </w:pPr>
            <w:r>
              <w:rPr>
                <w:rFonts w:cs="Arial"/>
                <w:sz w:val="20"/>
              </w:rPr>
              <w:t xml:space="preserve">History of California </w:t>
            </w:r>
            <w:r w:rsidR="0077139D">
              <w:rPr>
                <w:rFonts w:cs="Arial"/>
                <w:sz w:val="20"/>
              </w:rPr>
              <w:t>(Lec 3)</w:t>
            </w:r>
          </w:p>
          <w:p w:rsidR="00193440" w:rsidRDefault="00193440" w:rsidP="008310D7">
            <w:pPr>
              <w:rPr>
                <w:rFonts w:cs="Arial"/>
                <w:sz w:val="20"/>
              </w:rPr>
            </w:pPr>
            <w:r>
              <w:rPr>
                <w:rFonts w:cs="Arial"/>
                <w:sz w:val="20"/>
              </w:rPr>
              <w:t>DL: Yes</w:t>
            </w:r>
          </w:p>
          <w:p w:rsidR="00193440" w:rsidRDefault="00193440" w:rsidP="008310D7">
            <w:pPr>
              <w:rPr>
                <w:rFonts w:cs="Arial"/>
                <w:sz w:val="20"/>
              </w:rPr>
            </w:pPr>
            <w:r>
              <w:rPr>
                <w:rFonts w:cs="Arial"/>
                <w:sz w:val="20"/>
              </w:rPr>
              <w:t xml:space="preserve">The changes include DL addendum update. </w:t>
            </w:r>
          </w:p>
          <w:p w:rsidR="00193440" w:rsidRDefault="00193440" w:rsidP="008310D7">
            <w:pPr>
              <w:rPr>
                <w:rFonts w:cs="Arial"/>
                <w:sz w:val="20"/>
              </w:rPr>
            </w:pPr>
          </w:p>
        </w:tc>
        <w:tc>
          <w:tcPr>
            <w:tcW w:w="3533" w:type="dxa"/>
            <w:shd w:val="clear" w:color="auto" w:fill="auto"/>
          </w:tcPr>
          <w:p w:rsidR="008310D7" w:rsidRDefault="00193440" w:rsidP="00193440">
            <w:pPr>
              <w:rPr>
                <w:sz w:val="20"/>
              </w:rPr>
            </w:pPr>
            <w:r>
              <w:rPr>
                <w:sz w:val="20"/>
              </w:rPr>
              <w:t>I: Gary Bierly</w:t>
            </w:r>
          </w:p>
          <w:p w:rsidR="00193440" w:rsidRDefault="00193440" w:rsidP="00193440">
            <w:pPr>
              <w:rPr>
                <w:sz w:val="20"/>
              </w:rPr>
            </w:pPr>
            <w:r>
              <w:rPr>
                <w:sz w:val="20"/>
              </w:rPr>
              <w:t>R: T VanderMolen</w:t>
            </w:r>
          </w:p>
          <w:p w:rsidR="00193440" w:rsidRDefault="0077139D" w:rsidP="00193440">
            <w:pPr>
              <w:rPr>
                <w:sz w:val="20"/>
              </w:rPr>
            </w:pPr>
            <w:r>
              <w:rPr>
                <w:sz w:val="20"/>
              </w:rPr>
              <w:t>Comments:</w:t>
            </w:r>
          </w:p>
          <w:p w:rsidR="00193440" w:rsidRPr="00193440" w:rsidRDefault="00193440" w:rsidP="0077139D">
            <w:pPr>
              <w:pStyle w:val="ListParagraph"/>
              <w:numPr>
                <w:ilvl w:val="0"/>
                <w:numId w:val="23"/>
              </w:numPr>
              <w:ind w:left="254" w:hanging="270"/>
              <w:rPr>
                <w:sz w:val="20"/>
              </w:rPr>
            </w:pPr>
            <w:r w:rsidRPr="00193440">
              <w:rPr>
                <w:sz w:val="20"/>
              </w:rPr>
              <w:t xml:space="preserve">Verify the currency and availability of text and materials. </w:t>
            </w:r>
          </w:p>
          <w:p w:rsidR="00193440" w:rsidRPr="00193440" w:rsidRDefault="00193440" w:rsidP="0077139D">
            <w:pPr>
              <w:pStyle w:val="ListParagraph"/>
              <w:numPr>
                <w:ilvl w:val="0"/>
                <w:numId w:val="23"/>
              </w:numPr>
              <w:ind w:left="254" w:hanging="270"/>
              <w:rPr>
                <w:sz w:val="20"/>
              </w:rPr>
            </w:pPr>
            <w:r w:rsidRPr="00193440">
              <w:rPr>
                <w:sz w:val="20"/>
              </w:rPr>
              <w:t>Textbook: Hall. West of the West. 2012</w:t>
            </w:r>
            <w:r w:rsidR="0077139D">
              <w:rPr>
                <w:sz w:val="20"/>
              </w:rPr>
              <w:t>.</w:t>
            </w:r>
          </w:p>
        </w:tc>
      </w:tr>
      <w:tr w:rsidR="008310D7" w:rsidTr="008310D7">
        <w:tc>
          <w:tcPr>
            <w:tcW w:w="1890" w:type="dxa"/>
            <w:shd w:val="clear" w:color="auto" w:fill="auto"/>
          </w:tcPr>
          <w:p w:rsidR="0077139D" w:rsidRDefault="0077139D" w:rsidP="0077139D">
            <w:pPr>
              <w:rPr>
                <w:sz w:val="20"/>
              </w:rPr>
            </w:pPr>
            <w:r>
              <w:rPr>
                <w:sz w:val="20"/>
              </w:rPr>
              <w:t>Major Modification</w:t>
            </w:r>
          </w:p>
          <w:p w:rsidR="008310D7" w:rsidRDefault="008310D7" w:rsidP="0077139D">
            <w:pPr>
              <w:rPr>
                <w:sz w:val="20"/>
              </w:rPr>
            </w:pPr>
          </w:p>
        </w:tc>
        <w:tc>
          <w:tcPr>
            <w:tcW w:w="1440" w:type="dxa"/>
            <w:shd w:val="clear" w:color="auto" w:fill="auto"/>
          </w:tcPr>
          <w:p w:rsidR="008310D7" w:rsidRDefault="0077139D" w:rsidP="008310D7">
            <w:pPr>
              <w:rPr>
                <w:sz w:val="20"/>
              </w:rPr>
            </w:pPr>
            <w:r>
              <w:rPr>
                <w:sz w:val="20"/>
              </w:rPr>
              <w:t>HIST 120</w:t>
            </w:r>
          </w:p>
        </w:tc>
        <w:tc>
          <w:tcPr>
            <w:tcW w:w="3757" w:type="dxa"/>
            <w:shd w:val="clear" w:color="auto" w:fill="auto"/>
          </w:tcPr>
          <w:p w:rsidR="008310D7" w:rsidRDefault="0077139D" w:rsidP="008310D7">
            <w:pPr>
              <w:rPr>
                <w:rFonts w:cs="Arial"/>
                <w:sz w:val="20"/>
              </w:rPr>
            </w:pPr>
            <w:r>
              <w:rPr>
                <w:rFonts w:cs="Arial"/>
                <w:sz w:val="20"/>
              </w:rPr>
              <w:t>History of the Mexican-American (Lec 3)</w:t>
            </w:r>
          </w:p>
          <w:p w:rsidR="0077139D" w:rsidRDefault="0077139D" w:rsidP="008310D7">
            <w:pPr>
              <w:rPr>
                <w:rFonts w:cs="Arial"/>
                <w:sz w:val="20"/>
              </w:rPr>
            </w:pPr>
            <w:r>
              <w:rPr>
                <w:rFonts w:cs="Arial"/>
                <w:sz w:val="20"/>
              </w:rPr>
              <w:t xml:space="preserve">Course Review: 2017. </w:t>
            </w:r>
          </w:p>
          <w:p w:rsidR="0077139D" w:rsidRDefault="0077139D" w:rsidP="0077139D">
            <w:pPr>
              <w:spacing w:before="100" w:beforeAutospacing="1" w:after="100" w:afterAutospacing="1"/>
              <w:rPr>
                <w:rFonts w:cs="Arial"/>
                <w:sz w:val="20"/>
              </w:rPr>
            </w:pPr>
          </w:p>
        </w:tc>
        <w:tc>
          <w:tcPr>
            <w:tcW w:w="3533" w:type="dxa"/>
            <w:shd w:val="clear" w:color="auto" w:fill="auto"/>
          </w:tcPr>
          <w:p w:rsidR="0077139D" w:rsidRDefault="0077139D" w:rsidP="0077139D">
            <w:pPr>
              <w:rPr>
                <w:sz w:val="20"/>
              </w:rPr>
            </w:pPr>
            <w:r>
              <w:rPr>
                <w:sz w:val="20"/>
              </w:rPr>
              <w:t>Comments:</w:t>
            </w:r>
          </w:p>
          <w:p w:rsidR="0077139D" w:rsidRDefault="0077139D" w:rsidP="0077139D">
            <w:pPr>
              <w:pStyle w:val="NoSpacing"/>
              <w:numPr>
                <w:ilvl w:val="0"/>
                <w:numId w:val="25"/>
              </w:numPr>
              <w:ind w:left="254" w:hanging="254"/>
              <w:rPr>
                <w:rFonts w:ascii="Arial" w:hAnsi="Arial" w:cs="Arial"/>
                <w:sz w:val="20"/>
                <w:szCs w:val="20"/>
              </w:rPr>
            </w:pPr>
            <w:r w:rsidRPr="0077139D">
              <w:rPr>
                <w:rFonts w:ascii="Arial" w:hAnsi="Arial" w:cs="Arial"/>
                <w:sz w:val="20"/>
                <w:szCs w:val="20"/>
              </w:rPr>
              <w:t xml:space="preserve">Verify the currency and availability of text and materials. </w:t>
            </w:r>
          </w:p>
          <w:p w:rsidR="0077139D" w:rsidRPr="0077139D" w:rsidRDefault="0077139D" w:rsidP="00EB1E6A">
            <w:pPr>
              <w:pStyle w:val="NoSpacing"/>
              <w:ind w:left="254"/>
              <w:rPr>
                <w:rFonts w:ascii="Arial" w:hAnsi="Arial" w:cs="Arial"/>
                <w:sz w:val="20"/>
                <w:szCs w:val="20"/>
              </w:rPr>
            </w:pPr>
            <w:r w:rsidRPr="0077139D">
              <w:rPr>
                <w:rFonts w:ascii="Arial" w:hAnsi="Arial" w:cs="Arial"/>
                <w:sz w:val="20"/>
                <w:szCs w:val="20"/>
              </w:rPr>
              <w:t xml:space="preserve">Meir </w:t>
            </w:r>
            <w:r w:rsidRPr="0077139D">
              <w:rPr>
                <w:rFonts w:ascii="Arial" w:hAnsi="Arial" w:cs="Arial"/>
                <w:iCs/>
                <w:sz w:val="20"/>
                <w:szCs w:val="20"/>
              </w:rPr>
              <w:t xml:space="preserve">Mexican Americans/American Mexicans </w:t>
            </w:r>
            <w:r w:rsidRPr="0077139D">
              <w:rPr>
                <w:rFonts w:ascii="Arial" w:hAnsi="Arial" w:cs="Arial"/>
                <w:sz w:val="20"/>
                <w:szCs w:val="20"/>
              </w:rPr>
              <w:t xml:space="preserve">Edition: current </w:t>
            </w:r>
          </w:p>
          <w:p w:rsidR="0077139D" w:rsidRDefault="0077139D" w:rsidP="00EB1E6A">
            <w:pPr>
              <w:pStyle w:val="NoSpacing"/>
              <w:ind w:left="254"/>
              <w:rPr>
                <w:rFonts w:ascii="Arial" w:hAnsi="Arial" w:cs="Arial"/>
                <w:sz w:val="20"/>
                <w:szCs w:val="20"/>
              </w:rPr>
            </w:pPr>
            <w:r w:rsidRPr="0077139D">
              <w:rPr>
                <w:rFonts w:ascii="Arial" w:hAnsi="Arial" w:cs="Arial"/>
                <w:sz w:val="20"/>
                <w:szCs w:val="20"/>
              </w:rPr>
              <w:t xml:space="preserve">Vargas, Zaragosa </w:t>
            </w:r>
            <w:r w:rsidRPr="0077139D">
              <w:rPr>
                <w:rFonts w:ascii="Arial" w:hAnsi="Arial" w:cs="Arial"/>
                <w:iCs/>
                <w:sz w:val="20"/>
                <w:szCs w:val="20"/>
              </w:rPr>
              <w:t xml:space="preserve">Crucible of Struggle: A History of Mexican Americans from Colonial Times to Present Era </w:t>
            </w:r>
            <w:r w:rsidRPr="0077139D">
              <w:rPr>
                <w:rFonts w:ascii="Arial" w:hAnsi="Arial" w:cs="Arial"/>
                <w:sz w:val="20"/>
                <w:szCs w:val="20"/>
              </w:rPr>
              <w:t xml:space="preserve">Edition: 1st 2010 </w:t>
            </w:r>
          </w:p>
          <w:p w:rsidR="0077139D" w:rsidRPr="00EB1E6A" w:rsidRDefault="00EB1E6A" w:rsidP="00617B52">
            <w:pPr>
              <w:pStyle w:val="NoSpacing"/>
              <w:numPr>
                <w:ilvl w:val="0"/>
                <w:numId w:val="25"/>
              </w:numPr>
              <w:ind w:left="254" w:hanging="254"/>
              <w:rPr>
                <w:sz w:val="20"/>
              </w:rPr>
            </w:pPr>
            <w:r w:rsidRPr="00EB1E6A">
              <w:rPr>
                <w:rFonts w:ascii="Arial" w:hAnsi="Arial" w:cs="Arial"/>
                <w:sz w:val="20"/>
                <w:szCs w:val="20"/>
              </w:rPr>
              <w:t xml:space="preserve">Previous GE </w:t>
            </w:r>
          </w:p>
          <w:p w:rsidR="0077139D" w:rsidRPr="00EB1E6A" w:rsidRDefault="0077139D" w:rsidP="00EB1E6A">
            <w:pPr>
              <w:ind w:left="254"/>
              <w:rPr>
                <w:sz w:val="20"/>
              </w:rPr>
            </w:pPr>
            <w:r w:rsidRPr="00EB1E6A">
              <w:rPr>
                <w:sz w:val="20"/>
              </w:rPr>
              <w:t>AHC GE Cat 3 Humanities</w:t>
            </w:r>
          </w:p>
          <w:p w:rsidR="0077139D" w:rsidRPr="00EB1E6A" w:rsidRDefault="0077139D" w:rsidP="00EB1E6A">
            <w:pPr>
              <w:ind w:left="254"/>
              <w:rPr>
                <w:sz w:val="20"/>
              </w:rPr>
            </w:pPr>
            <w:r w:rsidRPr="00EB1E6A">
              <w:rPr>
                <w:sz w:val="20"/>
              </w:rPr>
              <w:t>AHC MCGS</w:t>
            </w:r>
          </w:p>
          <w:p w:rsidR="0077139D" w:rsidRPr="00EB1E6A" w:rsidRDefault="0077139D" w:rsidP="00EB1E6A">
            <w:pPr>
              <w:ind w:left="254"/>
              <w:rPr>
                <w:sz w:val="20"/>
              </w:rPr>
            </w:pPr>
            <w:r w:rsidRPr="00EB1E6A">
              <w:rPr>
                <w:sz w:val="20"/>
              </w:rPr>
              <w:t>CSU GE Area D3: Ethnic Studies</w:t>
            </w:r>
          </w:p>
          <w:p w:rsidR="0077139D" w:rsidRPr="00EB1E6A" w:rsidRDefault="0077139D" w:rsidP="00EB1E6A">
            <w:pPr>
              <w:ind w:left="254"/>
              <w:rPr>
                <w:sz w:val="20"/>
              </w:rPr>
            </w:pPr>
            <w:r w:rsidRPr="00EB1E6A">
              <w:rPr>
                <w:sz w:val="20"/>
              </w:rPr>
              <w:t>CSU GE Area D6: History</w:t>
            </w:r>
          </w:p>
          <w:p w:rsidR="008310D7" w:rsidRPr="00EB1E6A" w:rsidRDefault="0077139D" w:rsidP="00EB1E6A">
            <w:pPr>
              <w:ind w:left="254"/>
              <w:rPr>
                <w:sz w:val="20"/>
              </w:rPr>
            </w:pPr>
            <w:r w:rsidRPr="00EB1E6A">
              <w:rPr>
                <w:sz w:val="20"/>
              </w:rPr>
              <w:t>IGETC Area 4F: History</w:t>
            </w:r>
          </w:p>
        </w:tc>
      </w:tr>
      <w:tr w:rsidR="00B5336E" w:rsidTr="008310D7">
        <w:tc>
          <w:tcPr>
            <w:tcW w:w="1890" w:type="dxa"/>
            <w:shd w:val="clear" w:color="auto" w:fill="auto"/>
          </w:tcPr>
          <w:p w:rsidR="00B5336E" w:rsidRDefault="00B5336E" w:rsidP="00B5336E">
            <w:pPr>
              <w:rPr>
                <w:sz w:val="20"/>
              </w:rPr>
            </w:pPr>
            <w:r>
              <w:rPr>
                <w:sz w:val="20"/>
              </w:rPr>
              <w:t>Major Modification</w:t>
            </w:r>
          </w:p>
          <w:p w:rsidR="00B5336E" w:rsidRDefault="00B5336E" w:rsidP="0077139D">
            <w:pPr>
              <w:rPr>
                <w:sz w:val="20"/>
              </w:rPr>
            </w:pPr>
          </w:p>
        </w:tc>
        <w:tc>
          <w:tcPr>
            <w:tcW w:w="1440" w:type="dxa"/>
            <w:shd w:val="clear" w:color="auto" w:fill="auto"/>
          </w:tcPr>
          <w:p w:rsidR="00B5336E" w:rsidRDefault="00B5336E" w:rsidP="008310D7">
            <w:pPr>
              <w:rPr>
                <w:sz w:val="20"/>
              </w:rPr>
            </w:pPr>
            <w:r>
              <w:rPr>
                <w:sz w:val="20"/>
              </w:rPr>
              <w:t>PHIL 105</w:t>
            </w:r>
          </w:p>
        </w:tc>
        <w:tc>
          <w:tcPr>
            <w:tcW w:w="3757" w:type="dxa"/>
            <w:shd w:val="clear" w:color="auto" w:fill="auto"/>
          </w:tcPr>
          <w:p w:rsidR="00B5336E" w:rsidRDefault="00B5336E" w:rsidP="008310D7">
            <w:pPr>
              <w:rPr>
                <w:rFonts w:cs="Arial"/>
                <w:sz w:val="20"/>
              </w:rPr>
            </w:pPr>
            <w:r>
              <w:rPr>
                <w:rFonts w:cs="Arial"/>
                <w:sz w:val="20"/>
              </w:rPr>
              <w:t>Ethics (Lec 3)</w:t>
            </w:r>
          </w:p>
          <w:p w:rsidR="00C4486E" w:rsidRDefault="00C4486E" w:rsidP="008310D7">
            <w:pPr>
              <w:rPr>
                <w:rFonts w:cs="Arial"/>
                <w:sz w:val="20"/>
              </w:rPr>
            </w:pPr>
            <w:r>
              <w:rPr>
                <w:rFonts w:cs="Arial"/>
                <w:sz w:val="20"/>
              </w:rPr>
              <w:t>DL: Yes</w:t>
            </w:r>
          </w:p>
          <w:p w:rsidR="00B5336E" w:rsidRDefault="00B5336E" w:rsidP="008310D7">
            <w:pPr>
              <w:rPr>
                <w:rFonts w:cs="Arial"/>
                <w:sz w:val="20"/>
              </w:rPr>
            </w:pPr>
            <w:r>
              <w:rPr>
                <w:rFonts w:cs="Arial"/>
                <w:sz w:val="20"/>
              </w:rPr>
              <w:t xml:space="preserve">The modifications include DL update and textbook. </w:t>
            </w:r>
          </w:p>
        </w:tc>
        <w:tc>
          <w:tcPr>
            <w:tcW w:w="3533" w:type="dxa"/>
            <w:shd w:val="clear" w:color="auto" w:fill="auto"/>
          </w:tcPr>
          <w:p w:rsidR="00B5336E" w:rsidRDefault="00B5336E" w:rsidP="00B5336E">
            <w:pPr>
              <w:rPr>
                <w:sz w:val="20"/>
              </w:rPr>
            </w:pPr>
            <w:r>
              <w:rPr>
                <w:sz w:val="20"/>
              </w:rPr>
              <w:t>I: Gary Bierly</w:t>
            </w:r>
          </w:p>
          <w:p w:rsidR="00B5336E" w:rsidRDefault="00B5336E" w:rsidP="00B5336E">
            <w:pPr>
              <w:rPr>
                <w:sz w:val="20"/>
              </w:rPr>
            </w:pPr>
            <w:r>
              <w:rPr>
                <w:sz w:val="20"/>
              </w:rPr>
              <w:t>R: T VanderMolen</w:t>
            </w:r>
          </w:p>
          <w:p w:rsidR="00C4486E" w:rsidRDefault="00C4486E" w:rsidP="00B5336E">
            <w:pPr>
              <w:rPr>
                <w:sz w:val="20"/>
              </w:rPr>
            </w:pPr>
            <w:r>
              <w:rPr>
                <w:sz w:val="20"/>
              </w:rPr>
              <w:t>AHC GE Category 3: Humanities</w:t>
            </w:r>
          </w:p>
          <w:p w:rsidR="00B5336E" w:rsidRDefault="00C4486E" w:rsidP="004F1B27">
            <w:pPr>
              <w:rPr>
                <w:sz w:val="20"/>
              </w:rPr>
            </w:pPr>
            <w:r>
              <w:rPr>
                <w:sz w:val="20"/>
              </w:rPr>
              <w:t>CSU GE Area C2 Humanities</w:t>
            </w:r>
          </w:p>
        </w:tc>
      </w:tr>
      <w:tr w:rsidR="00C4486E" w:rsidTr="008310D7">
        <w:tc>
          <w:tcPr>
            <w:tcW w:w="1890" w:type="dxa"/>
            <w:shd w:val="clear" w:color="auto" w:fill="auto"/>
          </w:tcPr>
          <w:p w:rsidR="00C4486E" w:rsidRDefault="00C4486E" w:rsidP="00B5336E">
            <w:pPr>
              <w:rPr>
                <w:sz w:val="20"/>
              </w:rPr>
            </w:pPr>
            <w:r>
              <w:rPr>
                <w:sz w:val="20"/>
              </w:rPr>
              <w:t>Major Modification</w:t>
            </w:r>
          </w:p>
        </w:tc>
        <w:tc>
          <w:tcPr>
            <w:tcW w:w="1440" w:type="dxa"/>
            <w:shd w:val="clear" w:color="auto" w:fill="auto"/>
          </w:tcPr>
          <w:p w:rsidR="00C4486E" w:rsidRDefault="00C4486E" w:rsidP="008310D7">
            <w:pPr>
              <w:rPr>
                <w:sz w:val="20"/>
              </w:rPr>
            </w:pPr>
            <w:r>
              <w:rPr>
                <w:sz w:val="20"/>
              </w:rPr>
              <w:t>PHIL 112</w:t>
            </w:r>
          </w:p>
        </w:tc>
        <w:tc>
          <w:tcPr>
            <w:tcW w:w="3757" w:type="dxa"/>
            <w:shd w:val="clear" w:color="auto" w:fill="auto"/>
          </w:tcPr>
          <w:p w:rsidR="00C4486E" w:rsidRDefault="00C4486E" w:rsidP="008310D7">
            <w:pPr>
              <w:rPr>
                <w:rFonts w:cs="Arial"/>
                <w:sz w:val="20"/>
              </w:rPr>
            </w:pPr>
            <w:r>
              <w:rPr>
                <w:rFonts w:cs="Arial"/>
                <w:sz w:val="20"/>
              </w:rPr>
              <w:t>Logic (Lec 3)</w:t>
            </w:r>
          </w:p>
          <w:p w:rsidR="00C4486E" w:rsidRDefault="00C4486E" w:rsidP="008310D7">
            <w:pPr>
              <w:rPr>
                <w:rFonts w:cs="Arial"/>
                <w:sz w:val="20"/>
              </w:rPr>
            </w:pPr>
            <w:r>
              <w:rPr>
                <w:rFonts w:cs="Arial"/>
                <w:sz w:val="20"/>
              </w:rPr>
              <w:t>DL: Yes</w:t>
            </w:r>
          </w:p>
          <w:p w:rsidR="00C4486E" w:rsidRDefault="00C4486E" w:rsidP="008310D7">
            <w:pPr>
              <w:rPr>
                <w:rFonts w:cs="Arial"/>
                <w:sz w:val="20"/>
              </w:rPr>
            </w:pPr>
            <w:r>
              <w:rPr>
                <w:rFonts w:cs="Arial"/>
                <w:sz w:val="20"/>
              </w:rPr>
              <w:t>The modifications include DL update.</w:t>
            </w:r>
          </w:p>
        </w:tc>
        <w:tc>
          <w:tcPr>
            <w:tcW w:w="3533" w:type="dxa"/>
            <w:shd w:val="clear" w:color="auto" w:fill="auto"/>
          </w:tcPr>
          <w:p w:rsidR="00C4486E" w:rsidRDefault="00C4486E" w:rsidP="00B5336E">
            <w:pPr>
              <w:rPr>
                <w:sz w:val="20"/>
              </w:rPr>
            </w:pPr>
            <w:r>
              <w:rPr>
                <w:sz w:val="20"/>
              </w:rPr>
              <w:t>AHC GE 4B</w:t>
            </w:r>
          </w:p>
          <w:p w:rsidR="00C4486E" w:rsidRDefault="00C4486E" w:rsidP="00B5336E">
            <w:pPr>
              <w:rPr>
                <w:sz w:val="20"/>
              </w:rPr>
            </w:pPr>
            <w:r>
              <w:rPr>
                <w:sz w:val="20"/>
              </w:rPr>
              <w:t xml:space="preserve">CSU GE Area A3: Critical Thinking </w:t>
            </w:r>
          </w:p>
          <w:p w:rsidR="00C4486E" w:rsidRDefault="00C4486E" w:rsidP="00C4486E">
            <w:pPr>
              <w:rPr>
                <w:sz w:val="20"/>
              </w:rPr>
            </w:pPr>
            <w:r>
              <w:rPr>
                <w:sz w:val="20"/>
              </w:rPr>
              <w:t>IGETC GE Area 3B: Humanities</w:t>
            </w:r>
          </w:p>
        </w:tc>
      </w:tr>
      <w:tr w:rsidR="00965C7D" w:rsidTr="008310D7">
        <w:tc>
          <w:tcPr>
            <w:tcW w:w="1890" w:type="dxa"/>
            <w:shd w:val="clear" w:color="auto" w:fill="auto"/>
          </w:tcPr>
          <w:p w:rsidR="00965C7D" w:rsidRDefault="00965C7D" w:rsidP="00965C7D">
            <w:pPr>
              <w:rPr>
                <w:sz w:val="20"/>
              </w:rPr>
            </w:pPr>
            <w:r>
              <w:rPr>
                <w:sz w:val="20"/>
              </w:rPr>
              <w:t>Course Review</w:t>
            </w:r>
          </w:p>
        </w:tc>
        <w:tc>
          <w:tcPr>
            <w:tcW w:w="1440" w:type="dxa"/>
            <w:shd w:val="clear" w:color="auto" w:fill="auto"/>
          </w:tcPr>
          <w:p w:rsidR="00965C7D" w:rsidRDefault="00965C7D" w:rsidP="00965C7D">
            <w:pPr>
              <w:rPr>
                <w:sz w:val="20"/>
              </w:rPr>
            </w:pPr>
            <w:r>
              <w:rPr>
                <w:sz w:val="20"/>
              </w:rPr>
              <w:t>WFT 301</w:t>
            </w:r>
          </w:p>
        </w:tc>
        <w:tc>
          <w:tcPr>
            <w:tcW w:w="3757" w:type="dxa"/>
            <w:shd w:val="clear" w:color="auto" w:fill="auto"/>
          </w:tcPr>
          <w:p w:rsidR="00965C7D" w:rsidRDefault="00965C7D" w:rsidP="00965C7D">
            <w:pPr>
              <w:rPr>
                <w:rFonts w:cs="Arial"/>
                <w:sz w:val="20"/>
              </w:rPr>
            </w:pPr>
            <w:r>
              <w:rPr>
                <w:rFonts w:cs="Arial"/>
                <w:sz w:val="20"/>
              </w:rPr>
              <w:t>Introduction to Incident Command System I-100 (Lec 0.5)</w:t>
            </w:r>
          </w:p>
          <w:p w:rsidR="00965C7D" w:rsidRDefault="00965C7D" w:rsidP="00965C7D">
            <w:pPr>
              <w:rPr>
                <w:rFonts w:cs="Arial"/>
                <w:sz w:val="20"/>
              </w:rPr>
            </w:pPr>
          </w:p>
          <w:p w:rsidR="00965C7D" w:rsidRDefault="00965C7D" w:rsidP="00965C7D">
            <w:pPr>
              <w:rPr>
                <w:rFonts w:cs="Arial"/>
                <w:sz w:val="20"/>
              </w:rPr>
            </w:pPr>
            <w:r w:rsidRPr="008310D7">
              <w:rPr>
                <w:rFonts w:cs="Arial"/>
                <w:b/>
                <w:sz w:val="20"/>
              </w:rPr>
              <w:t>Part of course review:</w:t>
            </w:r>
            <w:r>
              <w:rPr>
                <w:rFonts w:cs="Arial"/>
                <w:sz w:val="20"/>
              </w:rPr>
              <w:t xml:space="preserve"> The modifications include offering to “A” and grading method change from letter grade or P/NP-to-P/NP.</w:t>
            </w:r>
          </w:p>
        </w:tc>
        <w:tc>
          <w:tcPr>
            <w:tcW w:w="3533" w:type="dxa"/>
            <w:shd w:val="clear" w:color="auto" w:fill="auto"/>
          </w:tcPr>
          <w:p w:rsidR="00965C7D" w:rsidRPr="00965C7D" w:rsidRDefault="00965C7D" w:rsidP="00965C7D">
            <w:pPr>
              <w:rPr>
                <w:rFonts w:cs="Arial"/>
                <w:color w:val="000000" w:themeColor="text1"/>
                <w:sz w:val="20"/>
              </w:rPr>
            </w:pPr>
            <w:r>
              <w:rPr>
                <w:rFonts w:cs="Arial"/>
                <w:color w:val="000000" w:themeColor="text1"/>
                <w:sz w:val="20"/>
              </w:rPr>
              <w:t>Comments:</w:t>
            </w:r>
          </w:p>
          <w:p w:rsidR="00965C7D" w:rsidRPr="00965C7D" w:rsidRDefault="00965C7D" w:rsidP="00965C7D">
            <w:pPr>
              <w:pStyle w:val="ListParagraph"/>
              <w:numPr>
                <w:ilvl w:val="0"/>
                <w:numId w:val="26"/>
              </w:numPr>
              <w:ind w:left="344" w:hanging="344"/>
              <w:rPr>
                <w:rFonts w:cs="Arial"/>
                <w:color w:val="000000" w:themeColor="text1"/>
                <w:sz w:val="20"/>
              </w:rPr>
            </w:pPr>
            <w:r w:rsidRPr="00965C7D">
              <w:rPr>
                <w:rFonts w:cs="Arial"/>
                <w:color w:val="000000" w:themeColor="text1"/>
                <w:sz w:val="20"/>
              </w:rPr>
              <w:t>I hope and expect that significant changes to Wildland Fire are forthcoming that transcend these changes.</w:t>
            </w:r>
          </w:p>
        </w:tc>
      </w:tr>
      <w:tr w:rsidR="00C4486E" w:rsidTr="008310D7">
        <w:tc>
          <w:tcPr>
            <w:tcW w:w="1890" w:type="dxa"/>
            <w:shd w:val="clear" w:color="auto" w:fill="auto"/>
          </w:tcPr>
          <w:p w:rsidR="00C4486E" w:rsidRDefault="00965C7D" w:rsidP="00B5336E">
            <w:pPr>
              <w:rPr>
                <w:sz w:val="20"/>
              </w:rPr>
            </w:pPr>
            <w:r>
              <w:rPr>
                <w:sz w:val="20"/>
              </w:rPr>
              <w:t>Course Review</w:t>
            </w:r>
          </w:p>
        </w:tc>
        <w:tc>
          <w:tcPr>
            <w:tcW w:w="1440" w:type="dxa"/>
            <w:shd w:val="clear" w:color="auto" w:fill="auto"/>
          </w:tcPr>
          <w:p w:rsidR="00C4486E" w:rsidRDefault="00965C7D" w:rsidP="008310D7">
            <w:pPr>
              <w:rPr>
                <w:sz w:val="20"/>
              </w:rPr>
            </w:pPr>
            <w:r>
              <w:rPr>
                <w:sz w:val="20"/>
              </w:rPr>
              <w:t>WFT 302</w:t>
            </w:r>
          </w:p>
        </w:tc>
        <w:tc>
          <w:tcPr>
            <w:tcW w:w="3757" w:type="dxa"/>
            <w:shd w:val="clear" w:color="auto" w:fill="auto"/>
          </w:tcPr>
          <w:p w:rsidR="00C4486E" w:rsidRDefault="00965C7D" w:rsidP="00965C7D">
            <w:pPr>
              <w:rPr>
                <w:rFonts w:cs="Arial"/>
                <w:sz w:val="20"/>
              </w:rPr>
            </w:pPr>
            <w:r>
              <w:rPr>
                <w:rFonts w:cs="Arial"/>
                <w:sz w:val="20"/>
              </w:rPr>
              <w:t xml:space="preserve">Basic Incident Command System I-200 </w:t>
            </w:r>
          </w:p>
          <w:p w:rsidR="00965C7D" w:rsidRPr="00965C7D" w:rsidRDefault="00965C7D" w:rsidP="00965C7D">
            <w:pPr>
              <w:rPr>
                <w:rFonts w:cs="Arial"/>
                <w:sz w:val="20"/>
              </w:rPr>
            </w:pPr>
            <w:r w:rsidRPr="00965C7D">
              <w:rPr>
                <w:rFonts w:cs="Arial"/>
                <w:sz w:val="20"/>
              </w:rPr>
              <w:t>Advisory: WFT 301</w:t>
            </w:r>
          </w:p>
          <w:p w:rsidR="00965C7D" w:rsidRDefault="00965C7D" w:rsidP="00965C7D">
            <w:pPr>
              <w:rPr>
                <w:rFonts w:cs="Arial"/>
                <w:b/>
                <w:sz w:val="20"/>
              </w:rPr>
            </w:pPr>
          </w:p>
          <w:p w:rsidR="00965C7D" w:rsidRDefault="00965C7D" w:rsidP="00965C7D">
            <w:pPr>
              <w:rPr>
                <w:rFonts w:cs="Arial"/>
                <w:sz w:val="20"/>
              </w:rPr>
            </w:pPr>
            <w:r w:rsidRPr="008310D7">
              <w:rPr>
                <w:rFonts w:cs="Arial"/>
                <w:b/>
                <w:sz w:val="20"/>
              </w:rPr>
              <w:t>Part of course review:</w:t>
            </w:r>
            <w:r>
              <w:rPr>
                <w:rFonts w:cs="Arial"/>
                <w:sz w:val="20"/>
              </w:rPr>
              <w:t xml:space="preserve"> The modifications include offering to “A” and grading method change from letter grade or P/NP-to-P/NP.</w:t>
            </w:r>
          </w:p>
        </w:tc>
        <w:tc>
          <w:tcPr>
            <w:tcW w:w="3533" w:type="dxa"/>
            <w:shd w:val="clear" w:color="auto" w:fill="auto"/>
          </w:tcPr>
          <w:p w:rsidR="00C4486E" w:rsidRDefault="00965C7D" w:rsidP="00965C7D">
            <w:pPr>
              <w:pStyle w:val="ListParagraph"/>
              <w:numPr>
                <w:ilvl w:val="0"/>
                <w:numId w:val="26"/>
              </w:numPr>
              <w:ind w:left="254" w:hanging="254"/>
              <w:rPr>
                <w:sz w:val="20"/>
              </w:rPr>
            </w:pPr>
            <w:r>
              <w:rPr>
                <w:sz w:val="20"/>
              </w:rPr>
              <w:t xml:space="preserve">This is not a transferrable course. </w:t>
            </w:r>
          </w:p>
          <w:p w:rsidR="00965C7D" w:rsidRPr="00965C7D" w:rsidRDefault="00965C7D" w:rsidP="00965C7D">
            <w:pPr>
              <w:pStyle w:val="ListParagraph"/>
              <w:numPr>
                <w:ilvl w:val="0"/>
                <w:numId w:val="26"/>
              </w:numPr>
              <w:ind w:left="254" w:hanging="254"/>
              <w:rPr>
                <w:sz w:val="20"/>
              </w:rPr>
            </w:pPr>
            <w:r w:rsidRPr="00965C7D">
              <w:rPr>
                <w:rFonts w:cs="Arial"/>
                <w:color w:val="000000" w:themeColor="text1"/>
                <w:sz w:val="20"/>
              </w:rPr>
              <w:t>I hope and expect that significant changes to Wildland Fire are forthcoming that transcend these changes.</w:t>
            </w:r>
          </w:p>
          <w:p w:rsidR="00965C7D" w:rsidRPr="00965C7D" w:rsidRDefault="00965C7D" w:rsidP="00965C7D">
            <w:pPr>
              <w:pStyle w:val="ListParagraph"/>
              <w:numPr>
                <w:ilvl w:val="0"/>
                <w:numId w:val="26"/>
              </w:numPr>
              <w:ind w:left="254" w:hanging="254"/>
              <w:rPr>
                <w:sz w:val="20"/>
              </w:rPr>
            </w:pPr>
            <w:r>
              <w:rPr>
                <w:rFonts w:cs="Arial"/>
                <w:color w:val="000000" w:themeColor="text1"/>
                <w:sz w:val="20"/>
              </w:rPr>
              <w:t>Verify currency and availability of Materials list.</w:t>
            </w:r>
          </w:p>
        </w:tc>
      </w:tr>
      <w:tr w:rsidR="00C4486E" w:rsidTr="008310D7">
        <w:tc>
          <w:tcPr>
            <w:tcW w:w="1890" w:type="dxa"/>
            <w:shd w:val="clear" w:color="auto" w:fill="auto"/>
          </w:tcPr>
          <w:p w:rsidR="00C4486E" w:rsidRDefault="00965C7D" w:rsidP="00B5336E">
            <w:pPr>
              <w:rPr>
                <w:sz w:val="20"/>
              </w:rPr>
            </w:pPr>
            <w:r>
              <w:rPr>
                <w:sz w:val="20"/>
              </w:rPr>
              <w:t>Course Review</w:t>
            </w:r>
          </w:p>
        </w:tc>
        <w:tc>
          <w:tcPr>
            <w:tcW w:w="1440" w:type="dxa"/>
            <w:shd w:val="clear" w:color="auto" w:fill="auto"/>
          </w:tcPr>
          <w:p w:rsidR="00C4486E" w:rsidRDefault="00965C7D" w:rsidP="008310D7">
            <w:pPr>
              <w:rPr>
                <w:sz w:val="20"/>
              </w:rPr>
            </w:pPr>
            <w:r>
              <w:rPr>
                <w:sz w:val="20"/>
              </w:rPr>
              <w:t xml:space="preserve">WFT 303 </w:t>
            </w:r>
          </w:p>
        </w:tc>
        <w:tc>
          <w:tcPr>
            <w:tcW w:w="3757" w:type="dxa"/>
            <w:shd w:val="clear" w:color="auto" w:fill="auto"/>
          </w:tcPr>
          <w:p w:rsidR="00C4486E" w:rsidRDefault="00965C7D" w:rsidP="008310D7">
            <w:pPr>
              <w:rPr>
                <w:rFonts w:cs="Arial"/>
                <w:sz w:val="20"/>
              </w:rPr>
            </w:pPr>
            <w:r>
              <w:rPr>
                <w:rFonts w:cs="Arial"/>
                <w:sz w:val="20"/>
              </w:rPr>
              <w:t>Intermediate Command System I-300 (Lec 1.5)</w:t>
            </w:r>
          </w:p>
          <w:p w:rsidR="00965C7D" w:rsidRDefault="00965C7D" w:rsidP="008310D7">
            <w:pPr>
              <w:rPr>
                <w:rFonts w:cs="Arial"/>
                <w:sz w:val="20"/>
              </w:rPr>
            </w:pPr>
            <w:r>
              <w:rPr>
                <w:rFonts w:cs="Arial"/>
                <w:sz w:val="20"/>
              </w:rPr>
              <w:t>Advisory: WFT 102</w:t>
            </w:r>
          </w:p>
          <w:p w:rsidR="00965C7D" w:rsidRDefault="00965C7D" w:rsidP="008310D7">
            <w:pPr>
              <w:rPr>
                <w:rFonts w:cs="Arial"/>
                <w:sz w:val="20"/>
              </w:rPr>
            </w:pPr>
          </w:p>
          <w:p w:rsidR="00965C7D" w:rsidRDefault="00965C7D" w:rsidP="008310D7">
            <w:pPr>
              <w:rPr>
                <w:rFonts w:cs="Arial"/>
                <w:sz w:val="20"/>
              </w:rPr>
            </w:pPr>
            <w:r w:rsidRPr="008310D7">
              <w:rPr>
                <w:rFonts w:cs="Arial"/>
                <w:b/>
                <w:sz w:val="20"/>
              </w:rPr>
              <w:t>Part of course review:</w:t>
            </w:r>
            <w:r>
              <w:rPr>
                <w:rFonts w:cs="Arial"/>
                <w:sz w:val="20"/>
              </w:rPr>
              <w:t xml:space="preserve"> The modifications include offering to “A” and grading method change from letter grade or P/NP-to-P/NP.</w:t>
            </w:r>
          </w:p>
        </w:tc>
        <w:tc>
          <w:tcPr>
            <w:tcW w:w="3533" w:type="dxa"/>
            <w:shd w:val="clear" w:color="auto" w:fill="auto"/>
          </w:tcPr>
          <w:p w:rsidR="002A43A7" w:rsidRPr="002A43A7" w:rsidRDefault="002A43A7" w:rsidP="002A43A7">
            <w:pPr>
              <w:pStyle w:val="ListParagraph"/>
              <w:numPr>
                <w:ilvl w:val="0"/>
                <w:numId w:val="27"/>
              </w:numPr>
              <w:ind w:left="254" w:hanging="254"/>
              <w:rPr>
                <w:sz w:val="20"/>
              </w:rPr>
            </w:pPr>
            <w:r>
              <w:rPr>
                <w:rFonts w:cs="Arial"/>
                <w:color w:val="000000" w:themeColor="text1"/>
                <w:sz w:val="20"/>
              </w:rPr>
              <w:t xml:space="preserve">The course is not transferable. </w:t>
            </w:r>
          </w:p>
          <w:p w:rsidR="00C4486E" w:rsidRPr="002A43A7" w:rsidRDefault="002A43A7" w:rsidP="002A43A7">
            <w:pPr>
              <w:pStyle w:val="ListParagraph"/>
              <w:numPr>
                <w:ilvl w:val="0"/>
                <w:numId w:val="27"/>
              </w:numPr>
              <w:ind w:left="254" w:hanging="254"/>
              <w:rPr>
                <w:sz w:val="20"/>
              </w:rPr>
            </w:pPr>
            <w:r>
              <w:rPr>
                <w:rFonts w:cs="Arial"/>
                <w:color w:val="000000" w:themeColor="text1"/>
                <w:sz w:val="20"/>
              </w:rPr>
              <w:t>V</w:t>
            </w:r>
            <w:r w:rsidR="00965C7D" w:rsidRPr="00965C7D">
              <w:rPr>
                <w:rFonts w:cs="Arial"/>
                <w:color w:val="000000" w:themeColor="text1"/>
                <w:sz w:val="20"/>
              </w:rPr>
              <w:t>erify currency and availability of Materials list.</w:t>
            </w:r>
          </w:p>
          <w:p w:rsidR="002A43A7" w:rsidRPr="00965C7D" w:rsidRDefault="002A43A7" w:rsidP="002A43A7">
            <w:pPr>
              <w:pStyle w:val="ListParagraph"/>
              <w:numPr>
                <w:ilvl w:val="0"/>
                <w:numId w:val="27"/>
              </w:numPr>
              <w:ind w:left="254" w:hanging="254"/>
              <w:rPr>
                <w:sz w:val="20"/>
              </w:rPr>
            </w:pPr>
            <w:r w:rsidRPr="00965C7D">
              <w:rPr>
                <w:rFonts w:cs="Arial"/>
                <w:color w:val="000000" w:themeColor="text1"/>
                <w:sz w:val="20"/>
              </w:rPr>
              <w:t>I hope and expect that significant changes to Wildland Fire are forthcoming that transcend these changes.</w:t>
            </w:r>
          </w:p>
        </w:tc>
      </w:tr>
      <w:tr w:rsidR="00654B22" w:rsidTr="008310D7">
        <w:tc>
          <w:tcPr>
            <w:tcW w:w="1890" w:type="dxa"/>
            <w:shd w:val="clear" w:color="auto" w:fill="auto"/>
          </w:tcPr>
          <w:p w:rsidR="00654B22" w:rsidRDefault="00654B22" w:rsidP="00B5336E">
            <w:pPr>
              <w:rPr>
                <w:sz w:val="20"/>
              </w:rPr>
            </w:pPr>
            <w:r>
              <w:rPr>
                <w:sz w:val="20"/>
              </w:rPr>
              <w:t xml:space="preserve">Course Review </w:t>
            </w:r>
          </w:p>
        </w:tc>
        <w:tc>
          <w:tcPr>
            <w:tcW w:w="1440" w:type="dxa"/>
            <w:shd w:val="clear" w:color="auto" w:fill="auto"/>
          </w:tcPr>
          <w:p w:rsidR="00654B22" w:rsidRDefault="00654B22" w:rsidP="008310D7">
            <w:pPr>
              <w:rPr>
                <w:sz w:val="20"/>
              </w:rPr>
            </w:pPr>
            <w:r>
              <w:rPr>
                <w:sz w:val="20"/>
              </w:rPr>
              <w:t>WFT 304</w:t>
            </w:r>
          </w:p>
        </w:tc>
        <w:tc>
          <w:tcPr>
            <w:tcW w:w="3757" w:type="dxa"/>
            <w:shd w:val="clear" w:color="auto" w:fill="auto"/>
          </w:tcPr>
          <w:p w:rsidR="00654B22" w:rsidRDefault="00654B22" w:rsidP="008310D7">
            <w:pPr>
              <w:rPr>
                <w:rFonts w:cs="Arial"/>
                <w:sz w:val="20"/>
              </w:rPr>
            </w:pPr>
            <w:r>
              <w:rPr>
                <w:rFonts w:cs="Arial"/>
                <w:sz w:val="20"/>
              </w:rPr>
              <w:t>Advanced Command System I-400 (Lec 1)</w:t>
            </w:r>
          </w:p>
          <w:p w:rsidR="00654B22" w:rsidRDefault="00654B22" w:rsidP="008310D7">
            <w:pPr>
              <w:rPr>
                <w:rFonts w:cs="Arial"/>
                <w:b/>
                <w:sz w:val="20"/>
              </w:rPr>
            </w:pPr>
            <w:r w:rsidRPr="002A43A7">
              <w:rPr>
                <w:rFonts w:cs="Arial"/>
                <w:b/>
                <w:sz w:val="20"/>
              </w:rPr>
              <w:lastRenderedPageBreak/>
              <w:t xml:space="preserve">Cross-list EMS 304 </w:t>
            </w:r>
          </w:p>
          <w:p w:rsidR="00654B22" w:rsidRDefault="00654B22" w:rsidP="008310D7">
            <w:pPr>
              <w:rPr>
                <w:rFonts w:cs="Arial"/>
                <w:b/>
                <w:sz w:val="20"/>
              </w:rPr>
            </w:pPr>
          </w:p>
          <w:p w:rsidR="00654B22" w:rsidRPr="002A43A7" w:rsidRDefault="00654B22" w:rsidP="008310D7">
            <w:pPr>
              <w:rPr>
                <w:rFonts w:cs="Arial"/>
                <w:b/>
                <w:sz w:val="20"/>
              </w:rPr>
            </w:pPr>
            <w:r w:rsidRPr="008310D7">
              <w:rPr>
                <w:rFonts w:cs="Arial"/>
                <w:b/>
                <w:sz w:val="20"/>
              </w:rPr>
              <w:t>Part of course review:</w:t>
            </w:r>
            <w:r>
              <w:rPr>
                <w:rFonts w:cs="Arial"/>
                <w:sz w:val="20"/>
              </w:rPr>
              <w:t xml:space="preserve"> The modifications include offering to “A” and grading method change from letter grade or P/NP-to-P/NP.</w:t>
            </w:r>
            <w:r w:rsidRPr="002A43A7">
              <w:rPr>
                <w:rFonts w:cs="Arial"/>
                <w:b/>
                <w:sz w:val="20"/>
              </w:rPr>
              <w:t xml:space="preserve"> </w:t>
            </w:r>
          </w:p>
        </w:tc>
        <w:tc>
          <w:tcPr>
            <w:tcW w:w="3533" w:type="dxa"/>
            <w:shd w:val="clear" w:color="auto" w:fill="auto"/>
          </w:tcPr>
          <w:p w:rsidR="00654B22" w:rsidRPr="002A43A7" w:rsidRDefault="00654B22" w:rsidP="002A43A7">
            <w:pPr>
              <w:pStyle w:val="ListParagraph"/>
              <w:numPr>
                <w:ilvl w:val="0"/>
                <w:numId w:val="27"/>
              </w:numPr>
              <w:ind w:left="254" w:hanging="254"/>
              <w:rPr>
                <w:sz w:val="20"/>
              </w:rPr>
            </w:pPr>
            <w:r w:rsidRPr="002A43A7">
              <w:rPr>
                <w:rFonts w:cs="Arial"/>
                <w:color w:val="000000" w:themeColor="text1"/>
                <w:sz w:val="20"/>
              </w:rPr>
              <w:lastRenderedPageBreak/>
              <w:t>Verify currency and availability of Materials list.</w:t>
            </w:r>
          </w:p>
          <w:p w:rsidR="00654B22" w:rsidRPr="002A43A7" w:rsidRDefault="00654B22" w:rsidP="002A43A7">
            <w:pPr>
              <w:pStyle w:val="ListParagraph"/>
              <w:numPr>
                <w:ilvl w:val="0"/>
                <w:numId w:val="27"/>
              </w:numPr>
              <w:ind w:left="254" w:hanging="254"/>
              <w:rPr>
                <w:sz w:val="20"/>
              </w:rPr>
            </w:pPr>
            <w:r>
              <w:rPr>
                <w:rFonts w:cs="Arial"/>
                <w:color w:val="000000" w:themeColor="text1"/>
                <w:sz w:val="20"/>
              </w:rPr>
              <w:lastRenderedPageBreak/>
              <w:t>The course is not transferable.</w:t>
            </w:r>
          </w:p>
          <w:p w:rsidR="00654B22" w:rsidRPr="002A43A7" w:rsidRDefault="00654B22" w:rsidP="002A43A7">
            <w:pPr>
              <w:pStyle w:val="ListParagraph"/>
              <w:numPr>
                <w:ilvl w:val="0"/>
                <w:numId w:val="27"/>
              </w:numPr>
              <w:ind w:left="254" w:hanging="254"/>
              <w:rPr>
                <w:sz w:val="20"/>
              </w:rPr>
            </w:pPr>
            <w:r w:rsidRPr="00965C7D">
              <w:rPr>
                <w:rFonts w:cs="Arial"/>
                <w:color w:val="000000" w:themeColor="text1"/>
                <w:sz w:val="20"/>
              </w:rPr>
              <w:t>I hope and expect that significant changes to Wildland Fire are forthcoming that transcend these changes.</w:t>
            </w:r>
            <w:r>
              <w:rPr>
                <w:rFonts w:cs="Arial"/>
                <w:color w:val="000000" w:themeColor="text1"/>
                <w:sz w:val="20"/>
              </w:rPr>
              <w:t xml:space="preserve"> </w:t>
            </w:r>
          </w:p>
        </w:tc>
      </w:tr>
      <w:tr w:rsidR="00DF74A5" w:rsidTr="008310D7">
        <w:tc>
          <w:tcPr>
            <w:tcW w:w="1890" w:type="dxa"/>
            <w:shd w:val="clear" w:color="auto" w:fill="auto"/>
          </w:tcPr>
          <w:p w:rsidR="00DF74A5" w:rsidRDefault="00DF74A5" w:rsidP="00DF74A5">
            <w:pPr>
              <w:rPr>
                <w:sz w:val="20"/>
              </w:rPr>
            </w:pPr>
            <w:r>
              <w:rPr>
                <w:sz w:val="20"/>
              </w:rPr>
              <w:lastRenderedPageBreak/>
              <w:t>Course Review</w:t>
            </w:r>
          </w:p>
        </w:tc>
        <w:tc>
          <w:tcPr>
            <w:tcW w:w="1440" w:type="dxa"/>
            <w:shd w:val="clear" w:color="auto" w:fill="auto"/>
          </w:tcPr>
          <w:p w:rsidR="00DF74A5" w:rsidRDefault="00DF74A5" w:rsidP="00DF74A5">
            <w:pPr>
              <w:rPr>
                <w:sz w:val="20"/>
              </w:rPr>
            </w:pPr>
            <w:r>
              <w:rPr>
                <w:sz w:val="20"/>
              </w:rPr>
              <w:t>WFTO 332</w:t>
            </w:r>
          </w:p>
        </w:tc>
        <w:tc>
          <w:tcPr>
            <w:tcW w:w="3757" w:type="dxa"/>
            <w:shd w:val="clear" w:color="auto" w:fill="auto"/>
          </w:tcPr>
          <w:p w:rsidR="00DF74A5" w:rsidRDefault="00DF74A5" w:rsidP="00DF74A5">
            <w:pPr>
              <w:rPr>
                <w:rFonts w:cs="Arial"/>
                <w:sz w:val="20"/>
              </w:rPr>
            </w:pPr>
            <w:r>
              <w:rPr>
                <w:rFonts w:cs="Arial"/>
                <w:sz w:val="20"/>
              </w:rPr>
              <w:t>Intermediate Wildland Fire behavior S-290 (Lec 2)</w:t>
            </w:r>
          </w:p>
          <w:p w:rsidR="00DF74A5" w:rsidRDefault="00DF74A5" w:rsidP="00DF74A5">
            <w:pPr>
              <w:rPr>
                <w:rFonts w:cs="Arial"/>
                <w:sz w:val="20"/>
              </w:rPr>
            </w:pPr>
            <w:r>
              <w:rPr>
                <w:rFonts w:cs="Arial"/>
                <w:sz w:val="20"/>
              </w:rPr>
              <w:t>Advisory: WFTO 311, WFTO 313</w:t>
            </w:r>
          </w:p>
          <w:p w:rsidR="00DF74A5" w:rsidRDefault="00DF74A5" w:rsidP="00DF74A5">
            <w:pPr>
              <w:rPr>
                <w:rFonts w:cs="Arial"/>
                <w:b/>
                <w:sz w:val="20"/>
              </w:rPr>
            </w:pPr>
          </w:p>
          <w:p w:rsidR="00DF74A5" w:rsidRDefault="00DF74A5" w:rsidP="00DF74A5">
            <w:pPr>
              <w:rPr>
                <w:rFonts w:cs="Arial"/>
                <w:sz w:val="20"/>
              </w:rPr>
            </w:pPr>
            <w:r w:rsidRPr="008310D7">
              <w:rPr>
                <w:rFonts w:cs="Arial"/>
                <w:b/>
                <w:sz w:val="20"/>
              </w:rPr>
              <w:t>Part of course review:</w:t>
            </w:r>
            <w:r>
              <w:rPr>
                <w:rFonts w:cs="Arial"/>
                <w:sz w:val="20"/>
              </w:rPr>
              <w:t xml:space="preserve"> The modifications include offering to “A” and grading method change from letter grade or P/NP-to-P/NP, converted prerequisites to advisories, and methods of evaluation.</w:t>
            </w:r>
          </w:p>
        </w:tc>
        <w:tc>
          <w:tcPr>
            <w:tcW w:w="3533" w:type="dxa"/>
            <w:shd w:val="clear" w:color="auto" w:fill="auto"/>
          </w:tcPr>
          <w:p w:rsidR="00DF74A5" w:rsidRPr="008310D7" w:rsidRDefault="00DF74A5" w:rsidP="00DF74A5">
            <w:pPr>
              <w:rPr>
                <w:rFonts w:cs="Arial"/>
                <w:b/>
                <w:sz w:val="20"/>
              </w:rPr>
            </w:pPr>
          </w:p>
        </w:tc>
      </w:tr>
      <w:tr w:rsidR="00DF74A5" w:rsidTr="008310D7">
        <w:tc>
          <w:tcPr>
            <w:tcW w:w="1890" w:type="dxa"/>
            <w:shd w:val="clear" w:color="auto" w:fill="auto"/>
          </w:tcPr>
          <w:p w:rsidR="00DF74A5" w:rsidRDefault="00DF74A5" w:rsidP="00DF74A5">
            <w:pPr>
              <w:rPr>
                <w:sz w:val="20"/>
              </w:rPr>
            </w:pPr>
            <w:r>
              <w:rPr>
                <w:sz w:val="20"/>
              </w:rPr>
              <w:t>Course Review</w:t>
            </w:r>
          </w:p>
        </w:tc>
        <w:tc>
          <w:tcPr>
            <w:tcW w:w="1440" w:type="dxa"/>
            <w:shd w:val="clear" w:color="auto" w:fill="auto"/>
          </w:tcPr>
          <w:p w:rsidR="00DF74A5" w:rsidRDefault="00DF74A5" w:rsidP="00DF74A5">
            <w:pPr>
              <w:rPr>
                <w:sz w:val="20"/>
              </w:rPr>
            </w:pPr>
            <w:r>
              <w:rPr>
                <w:sz w:val="20"/>
              </w:rPr>
              <w:t>WFTO 355</w:t>
            </w:r>
          </w:p>
        </w:tc>
        <w:tc>
          <w:tcPr>
            <w:tcW w:w="3757" w:type="dxa"/>
            <w:shd w:val="clear" w:color="auto" w:fill="auto"/>
          </w:tcPr>
          <w:p w:rsidR="00DF74A5" w:rsidRDefault="00DF74A5" w:rsidP="00DF74A5">
            <w:pPr>
              <w:rPr>
                <w:rFonts w:cs="Arial"/>
                <w:sz w:val="20"/>
              </w:rPr>
            </w:pPr>
            <w:r>
              <w:rPr>
                <w:rFonts w:cs="Arial"/>
                <w:sz w:val="20"/>
              </w:rPr>
              <w:t>Training Specialist S-445 (Lec 1)</w:t>
            </w:r>
          </w:p>
          <w:p w:rsidR="00DF74A5" w:rsidRDefault="00DF74A5" w:rsidP="00DF74A5">
            <w:pPr>
              <w:rPr>
                <w:rFonts w:cs="Arial"/>
                <w:sz w:val="20"/>
              </w:rPr>
            </w:pPr>
            <w:r>
              <w:rPr>
                <w:rFonts w:cs="Arial"/>
                <w:sz w:val="20"/>
              </w:rPr>
              <w:t>Advisory: WFTO 335 and WFTO 327 and WFTO 328 and WFTL 329</w:t>
            </w:r>
          </w:p>
          <w:p w:rsidR="00DF74A5" w:rsidRDefault="00DF74A5" w:rsidP="00DF74A5">
            <w:pPr>
              <w:rPr>
                <w:rFonts w:cs="Arial"/>
                <w:b/>
                <w:sz w:val="20"/>
              </w:rPr>
            </w:pPr>
          </w:p>
          <w:p w:rsidR="00DF74A5" w:rsidRDefault="00DF74A5" w:rsidP="00DF74A5">
            <w:pPr>
              <w:rPr>
                <w:rFonts w:cs="Arial"/>
                <w:sz w:val="20"/>
              </w:rPr>
            </w:pPr>
            <w:r w:rsidRPr="008310D7">
              <w:rPr>
                <w:rFonts w:cs="Arial"/>
                <w:b/>
                <w:sz w:val="20"/>
              </w:rPr>
              <w:t>Part of course review:</w:t>
            </w:r>
            <w:r>
              <w:rPr>
                <w:rFonts w:cs="Arial"/>
                <w:sz w:val="20"/>
              </w:rPr>
              <w:t xml:space="preserve"> The modifications include offering to “A” and grading method change from letter grade or P/NP-to-P/NP, converted prerequisites to advisories, and methods of evaluation.</w:t>
            </w:r>
          </w:p>
        </w:tc>
        <w:tc>
          <w:tcPr>
            <w:tcW w:w="3533" w:type="dxa"/>
            <w:shd w:val="clear" w:color="auto" w:fill="auto"/>
          </w:tcPr>
          <w:p w:rsidR="00DF74A5" w:rsidRPr="008310D7" w:rsidRDefault="00DF74A5" w:rsidP="00DF74A5">
            <w:pPr>
              <w:rPr>
                <w:rFonts w:cs="Arial"/>
                <w:b/>
                <w:sz w:val="20"/>
              </w:rPr>
            </w:pPr>
          </w:p>
        </w:tc>
      </w:tr>
      <w:tr w:rsidR="00DF74A5" w:rsidTr="008310D7">
        <w:tc>
          <w:tcPr>
            <w:tcW w:w="1890" w:type="dxa"/>
            <w:shd w:val="clear" w:color="auto" w:fill="auto"/>
          </w:tcPr>
          <w:p w:rsidR="00DF74A5" w:rsidRDefault="00DF74A5" w:rsidP="00DF74A5">
            <w:pPr>
              <w:rPr>
                <w:sz w:val="20"/>
              </w:rPr>
            </w:pPr>
            <w:r>
              <w:rPr>
                <w:sz w:val="20"/>
              </w:rPr>
              <w:t>Course Review</w:t>
            </w:r>
          </w:p>
        </w:tc>
        <w:tc>
          <w:tcPr>
            <w:tcW w:w="1440" w:type="dxa"/>
            <w:shd w:val="clear" w:color="auto" w:fill="auto"/>
          </w:tcPr>
          <w:p w:rsidR="00DF74A5" w:rsidRDefault="00DF74A5" w:rsidP="00DF74A5">
            <w:pPr>
              <w:rPr>
                <w:sz w:val="20"/>
              </w:rPr>
            </w:pPr>
            <w:r>
              <w:rPr>
                <w:sz w:val="20"/>
              </w:rPr>
              <w:t>WFTO 357</w:t>
            </w:r>
          </w:p>
        </w:tc>
        <w:tc>
          <w:tcPr>
            <w:tcW w:w="3757" w:type="dxa"/>
            <w:shd w:val="clear" w:color="auto" w:fill="auto"/>
          </w:tcPr>
          <w:p w:rsidR="00DF74A5" w:rsidRDefault="00DF74A5" w:rsidP="00DF74A5">
            <w:pPr>
              <w:rPr>
                <w:rFonts w:cs="Arial"/>
                <w:sz w:val="20"/>
              </w:rPr>
            </w:pPr>
            <w:r>
              <w:rPr>
                <w:rFonts w:cs="Arial"/>
                <w:sz w:val="20"/>
              </w:rPr>
              <w:t>Advanced Wildland Fire Behavior Calculations (Lec 2)</w:t>
            </w:r>
          </w:p>
          <w:p w:rsidR="00DF74A5" w:rsidRDefault="00DF74A5" w:rsidP="00DF74A5">
            <w:pPr>
              <w:rPr>
                <w:rFonts w:cs="Arial"/>
                <w:sz w:val="20"/>
              </w:rPr>
            </w:pPr>
            <w:r>
              <w:rPr>
                <w:rFonts w:cs="Arial"/>
                <w:sz w:val="20"/>
              </w:rPr>
              <w:t>Advisory: WFTO 344</w:t>
            </w:r>
          </w:p>
          <w:p w:rsidR="00DF74A5" w:rsidRDefault="00DF74A5" w:rsidP="00DF74A5">
            <w:pPr>
              <w:rPr>
                <w:rFonts w:cs="Arial"/>
                <w:sz w:val="20"/>
              </w:rPr>
            </w:pPr>
          </w:p>
          <w:p w:rsidR="00DF74A5" w:rsidRDefault="00DF74A5" w:rsidP="00DF74A5">
            <w:pPr>
              <w:rPr>
                <w:rFonts w:cs="Arial"/>
                <w:sz w:val="20"/>
              </w:rPr>
            </w:pPr>
            <w:r w:rsidRPr="008310D7">
              <w:rPr>
                <w:rFonts w:cs="Arial"/>
                <w:b/>
                <w:sz w:val="20"/>
              </w:rPr>
              <w:t>Part of course review:</w:t>
            </w:r>
            <w:r>
              <w:rPr>
                <w:rFonts w:cs="Arial"/>
                <w:sz w:val="20"/>
              </w:rPr>
              <w:t xml:space="preserve"> The modifications include offering to “A” and grading method change from letter grade or P/NP-to-P/NP, converted prerequisites to advisories, and methods of evaluation.</w:t>
            </w:r>
          </w:p>
        </w:tc>
        <w:tc>
          <w:tcPr>
            <w:tcW w:w="3533" w:type="dxa"/>
            <w:shd w:val="clear" w:color="auto" w:fill="auto"/>
          </w:tcPr>
          <w:p w:rsidR="00DF74A5" w:rsidRPr="008310D7" w:rsidRDefault="00DF74A5" w:rsidP="00DF74A5">
            <w:pPr>
              <w:rPr>
                <w:rFonts w:cs="Arial"/>
                <w:b/>
                <w:sz w:val="20"/>
              </w:rPr>
            </w:pPr>
          </w:p>
        </w:tc>
      </w:tr>
      <w:tr w:rsidR="00DF74A5" w:rsidTr="008310D7">
        <w:tc>
          <w:tcPr>
            <w:tcW w:w="1890" w:type="dxa"/>
            <w:shd w:val="clear" w:color="auto" w:fill="auto"/>
          </w:tcPr>
          <w:p w:rsidR="00DF74A5" w:rsidRDefault="00DF74A5" w:rsidP="00DF74A5">
            <w:pPr>
              <w:rPr>
                <w:sz w:val="20"/>
              </w:rPr>
            </w:pPr>
            <w:r>
              <w:rPr>
                <w:sz w:val="20"/>
              </w:rPr>
              <w:t>Course Review</w:t>
            </w:r>
          </w:p>
        </w:tc>
        <w:tc>
          <w:tcPr>
            <w:tcW w:w="1440" w:type="dxa"/>
            <w:shd w:val="clear" w:color="auto" w:fill="auto"/>
          </w:tcPr>
          <w:p w:rsidR="00DF74A5" w:rsidRDefault="00DF74A5" w:rsidP="00DF74A5">
            <w:pPr>
              <w:rPr>
                <w:sz w:val="20"/>
              </w:rPr>
            </w:pPr>
            <w:r>
              <w:rPr>
                <w:sz w:val="20"/>
              </w:rPr>
              <w:t>WFTO 356</w:t>
            </w:r>
          </w:p>
        </w:tc>
        <w:tc>
          <w:tcPr>
            <w:tcW w:w="3757" w:type="dxa"/>
            <w:shd w:val="clear" w:color="auto" w:fill="auto"/>
          </w:tcPr>
          <w:p w:rsidR="00DF74A5" w:rsidRDefault="00DF74A5" w:rsidP="00DF74A5">
            <w:pPr>
              <w:rPr>
                <w:rFonts w:cs="Arial"/>
                <w:sz w:val="20"/>
              </w:rPr>
            </w:pPr>
            <w:r>
              <w:rPr>
                <w:rFonts w:cs="Arial"/>
                <w:sz w:val="20"/>
              </w:rPr>
              <w:t>Air Operations Branch Director S-470 (Lec 2)</w:t>
            </w:r>
          </w:p>
          <w:p w:rsidR="00DF74A5" w:rsidRDefault="00DF74A5" w:rsidP="00DF74A5">
            <w:pPr>
              <w:rPr>
                <w:rFonts w:cs="Arial"/>
                <w:sz w:val="20"/>
              </w:rPr>
            </w:pPr>
            <w:r>
              <w:rPr>
                <w:rFonts w:cs="Arial"/>
                <w:sz w:val="20"/>
              </w:rPr>
              <w:t>Advisory: WFT 304</w:t>
            </w:r>
          </w:p>
          <w:p w:rsidR="00DF74A5" w:rsidRDefault="00DF74A5" w:rsidP="00DF74A5">
            <w:pPr>
              <w:rPr>
                <w:rFonts w:cs="Arial"/>
                <w:sz w:val="20"/>
              </w:rPr>
            </w:pPr>
          </w:p>
          <w:p w:rsidR="00DF74A5" w:rsidRDefault="00DF74A5" w:rsidP="00DF74A5">
            <w:pPr>
              <w:rPr>
                <w:rFonts w:cs="Arial"/>
                <w:sz w:val="20"/>
              </w:rPr>
            </w:pPr>
            <w:r w:rsidRPr="008310D7">
              <w:rPr>
                <w:rFonts w:cs="Arial"/>
                <w:b/>
                <w:sz w:val="20"/>
              </w:rPr>
              <w:t>Part of course review:</w:t>
            </w:r>
            <w:r>
              <w:rPr>
                <w:rFonts w:cs="Arial"/>
                <w:sz w:val="20"/>
              </w:rPr>
              <w:t xml:space="preserve"> The modifications include offering to “A” and grading method change from letter grade or P/NP-to-P/NP, converted prerequisites to advisories, and methods of evaluation.</w:t>
            </w:r>
          </w:p>
        </w:tc>
        <w:tc>
          <w:tcPr>
            <w:tcW w:w="3533" w:type="dxa"/>
            <w:shd w:val="clear" w:color="auto" w:fill="auto"/>
          </w:tcPr>
          <w:p w:rsidR="00DF74A5" w:rsidRPr="006344C4" w:rsidRDefault="00DF74A5" w:rsidP="00DF74A5">
            <w:pPr>
              <w:pStyle w:val="ListParagraph"/>
              <w:numPr>
                <w:ilvl w:val="0"/>
                <w:numId w:val="28"/>
              </w:numPr>
              <w:ind w:left="254" w:hanging="254"/>
              <w:rPr>
                <w:sz w:val="20"/>
              </w:rPr>
            </w:pPr>
            <w:r>
              <w:rPr>
                <w:sz w:val="20"/>
              </w:rPr>
              <w:t>Rewrite</w:t>
            </w:r>
            <w:r w:rsidRPr="006344C4">
              <w:rPr>
                <w:sz w:val="20"/>
              </w:rPr>
              <w:t xml:space="preserve"> SLO. It </w:t>
            </w:r>
            <w:r>
              <w:rPr>
                <w:sz w:val="20"/>
              </w:rPr>
              <w:t>is not measurable.</w:t>
            </w:r>
            <w:r w:rsidRPr="006344C4">
              <w:rPr>
                <w:sz w:val="20"/>
              </w:rPr>
              <w:t xml:space="preserve"> </w:t>
            </w:r>
          </w:p>
        </w:tc>
      </w:tr>
      <w:tr w:rsidR="00DF74A5" w:rsidTr="008310D7">
        <w:tc>
          <w:tcPr>
            <w:tcW w:w="1890" w:type="dxa"/>
            <w:shd w:val="clear" w:color="auto" w:fill="auto"/>
          </w:tcPr>
          <w:p w:rsidR="00DF74A5" w:rsidRDefault="00DF74A5" w:rsidP="00DF74A5">
            <w:pPr>
              <w:rPr>
                <w:sz w:val="20"/>
              </w:rPr>
            </w:pPr>
            <w:r>
              <w:rPr>
                <w:sz w:val="20"/>
              </w:rPr>
              <w:t>Course Review</w:t>
            </w:r>
          </w:p>
        </w:tc>
        <w:tc>
          <w:tcPr>
            <w:tcW w:w="1440" w:type="dxa"/>
            <w:shd w:val="clear" w:color="auto" w:fill="auto"/>
          </w:tcPr>
          <w:p w:rsidR="00DF74A5" w:rsidRDefault="00DF74A5" w:rsidP="00DF74A5">
            <w:pPr>
              <w:rPr>
                <w:sz w:val="20"/>
              </w:rPr>
            </w:pPr>
            <w:r>
              <w:rPr>
                <w:sz w:val="20"/>
              </w:rPr>
              <w:t>WFTO 360</w:t>
            </w:r>
          </w:p>
        </w:tc>
        <w:tc>
          <w:tcPr>
            <w:tcW w:w="3757" w:type="dxa"/>
            <w:shd w:val="clear" w:color="auto" w:fill="auto"/>
          </w:tcPr>
          <w:p w:rsidR="00DF74A5" w:rsidRDefault="00DF74A5" w:rsidP="00DF74A5">
            <w:pPr>
              <w:rPr>
                <w:rFonts w:cs="Arial"/>
                <w:sz w:val="20"/>
              </w:rPr>
            </w:pPr>
            <w:r>
              <w:rPr>
                <w:rFonts w:cs="Arial"/>
                <w:sz w:val="20"/>
              </w:rPr>
              <w:t>Hazardous Materials First Responder Update (Lec 0.5)</w:t>
            </w:r>
          </w:p>
          <w:p w:rsidR="00DF74A5" w:rsidRDefault="00DF74A5" w:rsidP="00DF74A5">
            <w:pPr>
              <w:rPr>
                <w:rFonts w:cs="Arial"/>
                <w:sz w:val="20"/>
              </w:rPr>
            </w:pPr>
            <w:r>
              <w:rPr>
                <w:rFonts w:cs="Arial"/>
                <w:sz w:val="20"/>
              </w:rPr>
              <w:t>Advisory: WFT 302</w:t>
            </w:r>
          </w:p>
          <w:p w:rsidR="00DF74A5" w:rsidRDefault="00DF74A5" w:rsidP="00DF74A5">
            <w:pPr>
              <w:rPr>
                <w:rFonts w:cs="Arial"/>
                <w:sz w:val="20"/>
              </w:rPr>
            </w:pPr>
          </w:p>
          <w:p w:rsidR="00DF74A5" w:rsidRDefault="00DF74A5" w:rsidP="00DF74A5">
            <w:pPr>
              <w:rPr>
                <w:rFonts w:cs="Arial"/>
                <w:sz w:val="20"/>
              </w:rPr>
            </w:pPr>
            <w:r w:rsidRPr="008310D7">
              <w:rPr>
                <w:rFonts w:cs="Arial"/>
                <w:b/>
                <w:sz w:val="20"/>
              </w:rPr>
              <w:t>Part of course review:</w:t>
            </w:r>
            <w:r>
              <w:rPr>
                <w:rFonts w:cs="Arial"/>
                <w:sz w:val="20"/>
              </w:rPr>
              <w:t xml:space="preserve"> The modifications include offering to “A” and grading method change from letter grade or P/NP-to-P/NP, converted prerequisites to advisories, and methods of evaluation.</w:t>
            </w:r>
          </w:p>
        </w:tc>
        <w:tc>
          <w:tcPr>
            <w:tcW w:w="3533" w:type="dxa"/>
            <w:shd w:val="clear" w:color="auto" w:fill="auto"/>
          </w:tcPr>
          <w:p w:rsidR="00DF74A5" w:rsidRPr="008310D7" w:rsidRDefault="00DF74A5" w:rsidP="00DF74A5">
            <w:pPr>
              <w:rPr>
                <w:rFonts w:cs="Arial"/>
                <w:b/>
                <w:sz w:val="20"/>
              </w:rPr>
            </w:pPr>
          </w:p>
        </w:tc>
      </w:tr>
      <w:tr w:rsidR="006344C4" w:rsidTr="008310D7">
        <w:tc>
          <w:tcPr>
            <w:tcW w:w="1890" w:type="dxa"/>
            <w:shd w:val="clear" w:color="auto" w:fill="auto"/>
          </w:tcPr>
          <w:p w:rsidR="006344C4" w:rsidRDefault="006344C4" w:rsidP="006344C4">
            <w:pPr>
              <w:rPr>
                <w:sz w:val="20"/>
              </w:rPr>
            </w:pPr>
            <w:r>
              <w:rPr>
                <w:sz w:val="20"/>
              </w:rPr>
              <w:t>Course Review</w:t>
            </w:r>
          </w:p>
        </w:tc>
        <w:tc>
          <w:tcPr>
            <w:tcW w:w="1440" w:type="dxa"/>
            <w:shd w:val="clear" w:color="auto" w:fill="auto"/>
          </w:tcPr>
          <w:p w:rsidR="006344C4" w:rsidRDefault="006344C4" w:rsidP="006344C4">
            <w:pPr>
              <w:rPr>
                <w:sz w:val="20"/>
              </w:rPr>
            </w:pPr>
            <w:r>
              <w:rPr>
                <w:sz w:val="20"/>
              </w:rPr>
              <w:t>WFTO 362</w:t>
            </w:r>
          </w:p>
        </w:tc>
        <w:tc>
          <w:tcPr>
            <w:tcW w:w="3757" w:type="dxa"/>
            <w:shd w:val="clear" w:color="auto" w:fill="auto"/>
          </w:tcPr>
          <w:p w:rsidR="006344C4" w:rsidRDefault="006344C4" w:rsidP="006344C4">
            <w:pPr>
              <w:rPr>
                <w:rFonts w:cs="Arial"/>
                <w:sz w:val="20"/>
              </w:rPr>
            </w:pPr>
            <w:r>
              <w:rPr>
                <w:rFonts w:cs="Arial"/>
                <w:sz w:val="20"/>
              </w:rPr>
              <w:t>Campbell Prediction System (Lec 1)</w:t>
            </w:r>
          </w:p>
          <w:p w:rsidR="006344C4" w:rsidRDefault="006344C4" w:rsidP="006344C4">
            <w:pPr>
              <w:rPr>
                <w:rFonts w:cs="Arial"/>
                <w:sz w:val="20"/>
              </w:rPr>
            </w:pPr>
            <w:r>
              <w:rPr>
                <w:rFonts w:cs="Arial"/>
                <w:sz w:val="20"/>
              </w:rPr>
              <w:t xml:space="preserve">Advisory: WFTO 312 and WFTO 332 </w:t>
            </w:r>
          </w:p>
          <w:p w:rsidR="006344C4" w:rsidRDefault="006344C4" w:rsidP="006344C4">
            <w:pPr>
              <w:rPr>
                <w:rFonts w:cs="Arial"/>
                <w:sz w:val="20"/>
              </w:rPr>
            </w:pPr>
            <w:r w:rsidRPr="008310D7">
              <w:rPr>
                <w:rFonts w:cs="Arial"/>
                <w:b/>
                <w:sz w:val="20"/>
              </w:rPr>
              <w:t>Part of course review:</w:t>
            </w:r>
            <w:r>
              <w:rPr>
                <w:rFonts w:cs="Arial"/>
                <w:sz w:val="20"/>
              </w:rPr>
              <w:t xml:space="preserve"> The modifications include offering to “A” and grading method change from letter grade or P/NP-to-P/NP, converted </w:t>
            </w:r>
            <w:r>
              <w:rPr>
                <w:rFonts w:cs="Arial"/>
                <w:sz w:val="20"/>
              </w:rPr>
              <w:lastRenderedPageBreak/>
              <w:t>prerequisites to advisories, and methods of evaluation.</w:t>
            </w:r>
          </w:p>
        </w:tc>
        <w:tc>
          <w:tcPr>
            <w:tcW w:w="3533" w:type="dxa"/>
            <w:shd w:val="clear" w:color="auto" w:fill="auto"/>
          </w:tcPr>
          <w:p w:rsidR="006344C4" w:rsidRDefault="006344C4" w:rsidP="006344C4">
            <w:pPr>
              <w:rPr>
                <w:sz w:val="20"/>
              </w:rPr>
            </w:pPr>
          </w:p>
        </w:tc>
      </w:tr>
    </w:tbl>
    <w:p w:rsidR="00A16445" w:rsidRPr="00D9057C" w:rsidRDefault="008310D7" w:rsidP="00A16445">
      <w:pPr>
        <w:shd w:val="clear" w:color="auto" w:fill="FFFFFF" w:themeFill="background1"/>
        <w:rPr>
          <w:sz w:val="20"/>
        </w:rPr>
      </w:pPr>
      <w:r>
        <w:rPr>
          <w:b/>
          <w:sz w:val="20"/>
        </w:rPr>
        <w:t xml:space="preserve">Second </w:t>
      </w:r>
      <w:r w:rsidR="00BC4775">
        <w:rPr>
          <w:b/>
          <w:sz w:val="20"/>
        </w:rPr>
        <w:t>Reading:</w:t>
      </w:r>
      <w:r w:rsidR="003B3312">
        <w:rPr>
          <w:sz w:val="20"/>
        </w:rPr>
        <w:t xml:space="preserve"> </w:t>
      </w:r>
      <w:r w:rsidR="00A16445">
        <w:rPr>
          <w:sz w:val="20"/>
        </w:rPr>
        <w:t xml:space="preserve"> </w:t>
      </w:r>
    </w:p>
    <w:p w:rsidR="001F5E51" w:rsidRDefault="001F5E51" w:rsidP="00B76E66">
      <w:pPr>
        <w:tabs>
          <w:tab w:val="left" w:pos="9918"/>
        </w:tabs>
        <w:rPr>
          <w:b/>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0"/>
        <w:gridCol w:w="1440"/>
        <w:gridCol w:w="3757"/>
        <w:gridCol w:w="3533"/>
      </w:tblGrid>
      <w:tr w:rsidR="001F5E51" w:rsidRPr="00631FF4" w:rsidTr="00EA0DE0">
        <w:tc>
          <w:tcPr>
            <w:tcW w:w="1890" w:type="dxa"/>
            <w:shd w:val="clear" w:color="auto" w:fill="E6E6E6"/>
          </w:tcPr>
          <w:p w:rsidR="001F5E51" w:rsidRPr="00631FF4" w:rsidRDefault="001F5E51" w:rsidP="000B19C3">
            <w:pPr>
              <w:rPr>
                <w:b/>
                <w:sz w:val="20"/>
              </w:rPr>
            </w:pPr>
            <w:r>
              <w:rPr>
                <w:b/>
                <w:sz w:val="20"/>
              </w:rPr>
              <w:t>P</w:t>
            </w:r>
            <w:r w:rsidRPr="00631FF4">
              <w:rPr>
                <w:b/>
                <w:sz w:val="20"/>
              </w:rPr>
              <w:t>roposal</w:t>
            </w:r>
            <w:r>
              <w:rPr>
                <w:b/>
                <w:sz w:val="20"/>
              </w:rPr>
              <w:t xml:space="preserve"> Type</w:t>
            </w:r>
          </w:p>
        </w:tc>
        <w:tc>
          <w:tcPr>
            <w:tcW w:w="1440" w:type="dxa"/>
            <w:shd w:val="clear" w:color="auto" w:fill="E6E6E6"/>
          </w:tcPr>
          <w:p w:rsidR="001F5E51" w:rsidRPr="00631FF4" w:rsidRDefault="001F5E51" w:rsidP="000B19C3">
            <w:pPr>
              <w:rPr>
                <w:b/>
                <w:sz w:val="20"/>
              </w:rPr>
            </w:pPr>
            <w:r>
              <w:rPr>
                <w:b/>
                <w:sz w:val="20"/>
              </w:rPr>
              <w:t>Prefix &amp; N</w:t>
            </w:r>
            <w:r w:rsidRPr="00631FF4">
              <w:rPr>
                <w:b/>
                <w:sz w:val="20"/>
              </w:rPr>
              <w:t>umber</w:t>
            </w:r>
          </w:p>
        </w:tc>
        <w:tc>
          <w:tcPr>
            <w:tcW w:w="3757" w:type="dxa"/>
            <w:shd w:val="clear" w:color="auto" w:fill="E6E6E6"/>
          </w:tcPr>
          <w:p w:rsidR="001F5E51" w:rsidRPr="00631FF4" w:rsidRDefault="001F5E51" w:rsidP="000B19C3">
            <w:pPr>
              <w:rPr>
                <w:b/>
                <w:sz w:val="20"/>
              </w:rPr>
            </w:pPr>
            <w:r w:rsidRPr="00631FF4">
              <w:rPr>
                <w:b/>
                <w:sz w:val="20"/>
              </w:rPr>
              <w:t>Course</w:t>
            </w:r>
            <w:r>
              <w:rPr>
                <w:b/>
                <w:sz w:val="20"/>
              </w:rPr>
              <w:t>/Program T</w:t>
            </w:r>
            <w:r w:rsidRPr="00631FF4">
              <w:rPr>
                <w:b/>
                <w:sz w:val="20"/>
              </w:rPr>
              <w:t>itle</w:t>
            </w:r>
            <w:r>
              <w:rPr>
                <w:b/>
                <w:sz w:val="20"/>
              </w:rPr>
              <w:t xml:space="preserve"> </w:t>
            </w:r>
            <w:r w:rsidRPr="00631FF4">
              <w:rPr>
                <w:b/>
                <w:sz w:val="20"/>
              </w:rPr>
              <w:t>(units)</w:t>
            </w:r>
          </w:p>
        </w:tc>
        <w:tc>
          <w:tcPr>
            <w:tcW w:w="3533" w:type="dxa"/>
            <w:shd w:val="clear" w:color="auto" w:fill="E6E6E6"/>
          </w:tcPr>
          <w:p w:rsidR="001F5E51" w:rsidRPr="00631FF4" w:rsidRDefault="001F5E51" w:rsidP="000B19C3">
            <w:pPr>
              <w:rPr>
                <w:b/>
                <w:sz w:val="20"/>
              </w:rPr>
            </w:pPr>
            <w:r>
              <w:rPr>
                <w:b/>
                <w:sz w:val="20"/>
              </w:rPr>
              <w:t>Comments</w:t>
            </w:r>
          </w:p>
        </w:tc>
      </w:tr>
      <w:tr w:rsidR="002C339D" w:rsidTr="00EA0DE0">
        <w:tc>
          <w:tcPr>
            <w:tcW w:w="1890" w:type="dxa"/>
            <w:shd w:val="clear" w:color="auto" w:fill="auto"/>
          </w:tcPr>
          <w:p w:rsidR="002C339D" w:rsidRDefault="00EA0DE0" w:rsidP="002C339D">
            <w:pPr>
              <w:rPr>
                <w:sz w:val="20"/>
              </w:rPr>
            </w:pPr>
            <w:r>
              <w:rPr>
                <w:sz w:val="20"/>
              </w:rPr>
              <w:t>Major Modification</w:t>
            </w:r>
          </w:p>
        </w:tc>
        <w:tc>
          <w:tcPr>
            <w:tcW w:w="1440" w:type="dxa"/>
            <w:shd w:val="clear" w:color="auto" w:fill="auto"/>
          </w:tcPr>
          <w:p w:rsidR="002C339D" w:rsidRDefault="00EA0DE0" w:rsidP="002C339D">
            <w:pPr>
              <w:rPr>
                <w:sz w:val="20"/>
              </w:rPr>
            </w:pPr>
            <w:r>
              <w:rPr>
                <w:sz w:val="20"/>
              </w:rPr>
              <w:t>AG 302</w:t>
            </w:r>
          </w:p>
        </w:tc>
        <w:tc>
          <w:tcPr>
            <w:tcW w:w="3757" w:type="dxa"/>
            <w:shd w:val="clear" w:color="auto" w:fill="auto"/>
          </w:tcPr>
          <w:p w:rsidR="002C339D" w:rsidRDefault="00EA0DE0" w:rsidP="00AE0EC2">
            <w:pPr>
              <w:rPr>
                <w:rFonts w:cs="Arial"/>
                <w:sz w:val="20"/>
              </w:rPr>
            </w:pPr>
            <w:r>
              <w:rPr>
                <w:rFonts w:cs="Arial"/>
                <w:sz w:val="20"/>
              </w:rPr>
              <w:t>Progressive Wine and Food Pairing (Lec 0.5)</w:t>
            </w:r>
          </w:p>
          <w:p w:rsidR="00EA0DE0" w:rsidRDefault="00EA0DE0" w:rsidP="00AE0EC2">
            <w:pPr>
              <w:rPr>
                <w:rFonts w:cs="Arial"/>
                <w:sz w:val="20"/>
              </w:rPr>
            </w:pPr>
            <w:r>
              <w:rPr>
                <w:rFonts w:cs="Arial"/>
                <w:sz w:val="20"/>
              </w:rPr>
              <w:t xml:space="preserve">LOE: Must be 21 years of age or older. </w:t>
            </w:r>
          </w:p>
          <w:p w:rsidR="00EA0DE0" w:rsidRDefault="00EA0DE0" w:rsidP="00AE0EC2">
            <w:pPr>
              <w:rPr>
                <w:rFonts w:cs="Arial"/>
                <w:sz w:val="20"/>
              </w:rPr>
            </w:pPr>
          </w:p>
          <w:p w:rsidR="00EA0DE0" w:rsidRDefault="00EA0DE0" w:rsidP="00AE0EC2">
            <w:pPr>
              <w:rPr>
                <w:rFonts w:cs="Arial"/>
                <w:sz w:val="20"/>
              </w:rPr>
            </w:pPr>
          </w:p>
          <w:p w:rsidR="00EA0DE0" w:rsidRDefault="00EA0DE0" w:rsidP="00AE0EC2">
            <w:pPr>
              <w:rPr>
                <w:rFonts w:cs="Arial"/>
                <w:sz w:val="20"/>
              </w:rPr>
            </w:pPr>
            <w:r>
              <w:rPr>
                <w:rFonts w:cs="Arial"/>
                <w:sz w:val="20"/>
              </w:rPr>
              <w:t xml:space="preserve">The modifications </w:t>
            </w:r>
            <w:r w:rsidR="006B0DC4">
              <w:rPr>
                <w:rFonts w:cs="Arial"/>
                <w:sz w:val="20"/>
              </w:rPr>
              <w:t>include</w:t>
            </w:r>
            <w:r>
              <w:rPr>
                <w:rFonts w:cs="Arial"/>
                <w:sz w:val="20"/>
              </w:rPr>
              <w:t xml:space="preserve"> course title, catalog description, and prerequisite removal. </w:t>
            </w:r>
          </w:p>
        </w:tc>
        <w:tc>
          <w:tcPr>
            <w:tcW w:w="3533" w:type="dxa"/>
            <w:shd w:val="clear" w:color="auto" w:fill="auto"/>
          </w:tcPr>
          <w:p w:rsidR="0017458F" w:rsidRDefault="00EA0DE0" w:rsidP="002C339D">
            <w:pPr>
              <w:rPr>
                <w:sz w:val="20"/>
              </w:rPr>
            </w:pPr>
            <w:r>
              <w:rPr>
                <w:sz w:val="20"/>
              </w:rPr>
              <w:t>Old: Advanced Pairing Wine and Food</w:t>
            </w:r>
          </w:p>
          <w:p w:rsidR="00EA0DE0" w:rsidRDefault="00EA0DE0" w:rsidP="002C339D">
            <w:pPr>
              <w:rPr>
                <w:sz w:val="20"/>
              </w:rPr>
            </w:pPr>
          </w:p>
          <w:p w:rsidR="00EA0DE0" w:rsidRDefault="00EA0DE0" w:rsidP="002C339D">
            <w:pPr>
              <w:rPr>
                <w:sz w:val="20"/>
              </w:rPr>
            </w:pPr>
            <w:r>
              <w:rPr>
                <w:sz w:val="20"/>
              </w:rPr>
              <w:t>Programs:</w:t>
            </w:r>
          </w:p>
          <w:p w:rsidR="00EA0DE0" w:rsidRPr="00EA0DE0" w:rsidRDefault="00EA0DE0" w:rsidP="007C0B8F">
            <w:pPr>
              <w:pStyle w:val="NoSpacing"/>
              <w:numPr>
                <w:ilvl w:val="0"/>
                <w:numId w:val="4"/>
              </w:numPr>
              <w:ind w:left="162" w:hanging="180"/>
              <w:rPr>
                <w:rFonts w:ascii="Arial" w:hAnsi="Arial" w:cs="Arial"/>
                <w:sz w:val="20"/>
                <w:szCs w:val="20"/>
              </w:rPr>
            </w:pPr>
            <w:r w:rsidRPr="00EA0DE0">
              <w:rPr>
                <w:rFonts w:ascii="Arial" w:hAnsi="Arial" w:cs="Arial"/>
                <w:sz w:val="20"/>
                <w:szCs w:val="20"/>
              </w:rPr>
              <w:t>AS Agribusiness: Wine Business</w:t>
            </w:r>
          </w:p>
          <w:p w:rsidR="00EA0DE0" w:rsidRPr="00EA0DE0" w:rsidRDefault="00EA0DE0" w:rsidP="007C0B8F">
            <w:pPr>
              <w:pStyle w:val="NoSpacing"/>
              <w:numPr>
                <w:ilvl w:val="0"/>
                <w:numId w:val="4"/>
              </w:numPr>
              <w:ind w:left="162" w:hanging="180"/>
              <w:rPr>
                <w:rFonts w:ascii="Arial" w:hAnsi="Arial" w:cs="Arial"/>
                <w:sz w:val="20"/>
                <w:szCs w:val="20"/>
              </w:rPr>
            </w:pPr>
            <w:r w:rsidRPr="00EA0DE0">
              <w:rPr>
                <w:rFonts w:ascii="Arial" w:hAnsi="Arial" w:cs="Arial"/>
                <w:sz w:val="20"/>
                <w:szCs w:val="20"/>
              </w:rPr>
              <w:t>C of Accomplishment A</w:t>
            </w:r>
            <w:r>
              <w:rPr>
                <w:rFonts w:ascii="Arial" w:hAnsi="Arial" w:cs="Arial"/>
                <w:sz w:val="20"/>
                <w:szCs w:val="20"/>
              </w:rPr>
              <w:t>gribusiness:</w:t>
            </w:r>
            <w:r w:rsidRPr="00EA0DE0">
              <w:rPr>
                <w:rFonts w:ascii="Arial" w:hAnsi="Arial" w:cs="Arial"/>
                <w:sz w:val="20"/>
                <w:szCs w:val="20"/>
              </w:rPr>
              <w:t xml:space="preserve"> Pairing Wine and Food </w:t>
            </w:r>
          </w:p>
          <w:p w:rsidR="00EA0DE0" w:rsidRPr="00EA0DE0" w:rsidRDefault="00EA0DE0" w:rsidP="007C0B8F">
            <w:pPr>
              <w:pStyle w:val="NoSpacing"/>
              <w:numPr>
                <w:ilvl w:val="0"/>
                <w:numId w:val="4"/>
              </w:numPr>
              <w:ind w:left="162" w:hanging="180"/>
              <w:rPr>
                <w:rFonts w:ascii="Arial" w:hAnsi="Arial" w:cs="Arial"/>
                <w:sz w:val="20"/>
                <w:szCs w:val="20"/>
              </w:rPr>
            </w:pPr>
            <w:r w:rsidRPr="00EA0DE0">
              <w:rPr>
                <w:rFonts w:ascii="Arial" w:hAnsi="Arial" w:cs="Arial"/>
                <w:sz w:val="20"/>
                <w:szCs w:val="20"/>
              </w:rPr>
              <w:t>C</w:t>
            </w:r>
            <w:r>
              <w:rPr>
                <w:rFonts w:ascii="Arial" w:hAnsi="Arial" w:cs="Arial"/>
                <w:sz w:val="20"/>
                <w:szCs w:val="20"/>
              </w:rPr>
              <w:t xml:space="preserve"> o</w:t>
            </w:r>
            <w:r w:rsidRPr="00EA0DE0">
              <w:rPr>
                <w:rFonts w:ascii="Arial" w:hAnsi="Arial" w:cs="Arial"/>
                <w:sz w:val="20"/>
                <w:szCs w:val="20"/>
              </w:rPr>
              <w:t>f Accomplishment</w:t>
            </w:r>
            <w:r>
              <w:rPr>
                <w:rFonts w:ascii="Arial" w:hAnsi="Arial" w:cs="Arial"/>
                <w:sz w:val="20"/>
                <w:szCs w:val="20"/>
              </w:rPr>
              <w:t xml:space="preserve"> Culinary Arts and Management</w:t>
            </w:r>
            <w:r w:rsidRPr="00EA0DE0">
              <w:rPr>
                <w:rFonts w:ascii="Arial" w:hAnsi="Arial" w:cs="Arial"/>
                <w:sz w:val="20"/>
                <w:szCs w:val="20"/>
              </w:rPr>
              <w:t>: C</w:t>
            </w:r>
            <w:r>
              <w:rPr>
                <w:rFonts w:ascii="Arial" w:hAnsi="Arial" w:cs="Arial"/>
                <w:sz w:val="20"/>
                <w:szCs w:val="20"/>
              </w:rPr>
              <w:t xml:space="preserve">atering </w:t>
            </w:r>
            <w:r w:rsidR="00AD2042">
              <w:rPr>
                <w:rFonts w:ascii="Arial" w:hAnsi="Arial" w:cs="Arial"/>
                <w:sz w:val="20"/>
                <w:szCs w:val="20"/>
              </w:rPr>
              <w:t xml:space="preserve">and </w:t>
            </w:r>
            <w:r>
              <w:rPr>
                <w:rFonts w:ascii="Arial" w:hAnsi="Arial" w:cs="Arial"/>
                <w:sz w:val="20"/>
                <w:szCs w:val="20"/>
              </w:rPr>
              <w:t xml:space="preserve">Events </w:t>
            </w:r>
            <w:r w:rsidR="00AD2042">
              <w:rPr>
                <w:rFonts w:ascii="Arial" w:hAnsi="Arial" w:cs="Arial"/>
                <w:sz w:val="20"/>
                <w:szCs w:val="20"/>
              </w:rPr>
              <w:t>Management</w:t>
            </w:r>
            <w:r w:rsidRPr="00EA0DE0">
              <w:rPr>
                <w:rFonts w:ascii="Arial" w:hAnsi="Arial" w:cs="Arial"/>
                <w:sz w:val="20"/>
                <w:szCs w:val="20"/>
              </w:rPr>
              <w:t xml:space="preserve"> </w:t>
            </w:r>
          </w:p>
          <w:p w:rsidR="00EA0DE0" w:rsidRPr="00EA0DE0" w:rsidRDefault="00EA0DE0" w:rsidP="007C0B8F">
            <w:pPr>
              <w:pStyle w:val="NoSpacing"/>
              <w:numPr>
                <w:ilvl w:val="0"/>
                <w:numId w:val="4"/>
              </w:numPr>
              <w:ind w:left="162" w:hanging="180"/>
              <w:rPr>
                <w:rFonts w:ascii="Arial" w:hAnsi="Arial" w:cs="Arial"/>
                <w:sz w:val="20"/>
                <w:szCs w:val="20"/>
              </w:rPr>
            </w:pPr>
            <w:r w:rsidRPr="00EA0DE0">
              <w:rPr>
                <w:rFonts w:ascii="Arial" w:hAnsi="Arial" w:cs="Arial"/>
                <w:sz w:val="20"/>
                <w:szCs w:val="20"/>
              </w:rPr>
              <w:t xml:space="preserve">C of Achievement </w:t>
            </w:r>
            <w:r w:rsidR="00AD2042">
              <w:rPr>
                <w:rFonts w:ascii="Arial" w:hAnsi="Arial" w:cs="Arial"/>
                <w:sz w:val="20"/>
                <w:szCs w:val="20"/>
              </w:rPr>
              <w:t>Agribusiness</w:t>
            </w:r>
            <w:r w:rsidRPr="00EA0DE0">
              <w:rPr>
                <w:rFonts w:ascii="Arial" w:hAnsi="Arial" w:cs="Arial"/>
                <w:sz w:val="20"/>
                <w:szCs w:val="20"/>
              </w:rPr>
              <w:t xml:space="preserve">: Wine Business </w:t>
            </w:r>
          </w:p>
          <w:p w:rsidR="00EA0DE0" w:rsidRDefault="00EA0DE0" w:rsidP="00DF74A5">
            <w:pPr>
              <w:pStyle w:val="NoSpacing"/>
              <w:numPr>
                <w:ilvl w:val="0"/>
                <w:numId w:val="4"/>
              </w:numPr>
              <w:ind w:left="162" w:hanging="180"/>
              <w:rPr>
                <w:sz w:val="20"/>
              </w:rPr>
            </w:pPr>
            <w:r w:rsidRPr="00EA0DE0">
              <w:rPr>
                <w:rFonts w:ascii="Arial" w:hAnsi="Arial" w:cs="Arial"/>
                <w:sz w:val="20"/>
                <w:szCs w:val="20"/>
              </w:rPr>
              <w:t>C of Achievement C</w:t>
            </w:r>
            <w:r w:rsidR="00AD2042">
              <w:rPr>
                <w:rFonts w:ascii="Arial" w:hAnsi="Arial" w:cs="Arial"/>
                <w:sz w:val="20"/>
                <w:szCs w:val="20"/>
              </w:rPr>
              <w:t>ulinary Arts and Management: restaurant Management</w:t>
            </w:r>
            <w:r w:rsidRPr="00EA0DE0">
              <w:rPr>
                <w:rFonts w:ascii="Arial" w:hAnsi="Arial" w:cs="Arial"/>
                <w:sz w:val="20"/>
                <w:szCs w:val="20"/>
              </w:rPr>
              <w:t xml:space="preserve"> </w:t>
            </w:r>
          </w:p>
        </w:tc>
      </w:tr>
      <w:tr w:rsidR="00AD2042" w:rsidTr="00EA0DE0">
        <w:tc>
          <w:tcPr>
            <w:tcW w:w="1890" w:type="dxa"/>
            <w:shd w:val="clear" w:color="auto" w:fill="auto"/>
          </w:tcPr>
          <w:p w:rsidR="00AD2042" w:rsidRDefault="00D5298C" w:rsidP="002C339D">
            <w:pPr>
              <w:rPr>
                <w:sz w:val="20"/>
              </w:rPr>
            </w:pPr>
            <w:r>
              <w:rPr>
                <w:sz w:val="20"/>
              </w:rPr>
              <w:t>Major Modification</w:t>
            </w:r>
          </w:p>
          <w:p w:rsidR="003C19A5" w:rsidRDefault="003C19A5" w:rsidP="002C339D">
            <w:pPr>
              <w:rPr>
                <w:sz w:val="20"/>
              </w:rPr>
            </w:pPr>
            <w:r>
              <w:rPr>
                <w:sz w:val="20"/>
              </w:rPr>
              <w:t>DL Update</w:t>
            </w:r>
          </w:p>
        </w:tc>
        <w:tc>
          <w:tcPr>
            <w:tcW w:w="1440" w:type="dxa"/>
            <w:shd w:val="clear" w:color="auto" w:fill="auto"/>
          </w:tcPr>
          <w:p w:rsidR="00AD2042" w:rsidRDefault="00D5298C" w:rsidP="002C339D">
            <w:pPr>
              <w:rPr>
                <w:sz w:val="20"/>
              </w:rPr>
            </w:pPr>
            <w:r>
              <w:rPr>
                <w:sz w:val="20"/>
              </w:rPr>
              <w:t>ANTH 102</w:t>
            </w:r>
          </w:p>
        </w:tc>
        <w:tc>
          <w:tcPr>
            <w:tcW w:w="3757" w:type="dxa"/>
            <w:shd w:val="clear" w:color="auto" w:fill="auto"/>
          </w:tcPr>
          <w:p w:rsidR="00D5298C" w:rsidRDefault="00D5298C" w:rsidP="00AE0EC2">
            <w:pPr>
              <w:rPr>
                <w:rFonts w:cs="Arial"/>
                <w:sz w:val="20"/>
              </w:rPr>
            </w:pPr>
            <w:r>
              <w:rPr>
                <w:rFonts w:cs="Arial"/>
                <w:sz w:val="20"/>
              </w:rPr>
              <w:t>Introductory Cultural Anthropology (Lec 3)</w:t>
            </w:r>
          </w:p>
          <w:p w:rsidR="00D5298C" w:rsidRDefault="00D5298C" w:rsidP="00AE0EC2">
            <w:pPr>
              <w:rPr>
                <w:rFonts w:cs="Arial"/>
                <w:sz w:val="20"/>
              </w:rPr>
            </w:pPr>
            <w:r>
              <w:rPr>
                <w:rFonts w:cs="Arial"/>
                <w:sz w:val="20"/>
              </w:rPr>
              <w:t>DL: Yes</w:t>
            </w:r>
          </w:p>
          <w:p w:rsidR="00D5298C" w:rsidRDefault="00D5298C" w:rsidP="00AE0EC2">
            <w:pPr>
              <w:rPr>
                <w:rFonts w:cs="Arial"/>
                <w:sz w:val="20"/>
              </w:rPr>
            </w:pPr>
          </w:p>
          <w:p w:rsidR="00AD2042" w:rsidRDefault="00D5298C" w:rsidP="00AE0EC2">
            <w:pPr>
              <w:rPr>
                <w:rFonts w:cs="Arial"/>
                <w:sz w:val="20"/>
              </w:rPr>
            </w:pPr>
            <w:r>
              <w:rPr>
                <w:rFonts w:cs="Arial"/>
                <w:sz w:val="20"/>
              </w:rPr>
              <w:t xml:space="preserve">The modifications include: address C-ID recommendations, additional course objective, update DL, and textbook. </w:t>
            </w:r>
          </w:p>
          <w:p w:rsidR="003C19A5" w:rsidRDefault="003C19A5" w:rsidP="00AE0EC2">
            <w:pPr>
              <w:rPr>
                <w:rFonts w:cs="Arial"/>
                <w:sz w:val="20"/>
              </w:rPr>
            </w:pPr>
          </w:p>
          <w:p w:rsidR="003C19A5" w:rsidRDefault="003C19A5" w:rsidP="003C19A5">
            <w:pPr>
              <w:rPr>
                <w:rFonts w:cs="Arial"/>
                <w:sz w:val="20"/>
              </w:rPr>
            </w:pPr>
            <w:r>
              <w:rPr>
                <w:rFonts w:cs="Arial"/>
                <w:sz w:val="20"/>
              </w:rPr>
              <w:t xml:space="preserve">ANTH 120 </w:t>
            </w:r>
            <w:r w:rsidRPr="003C19A5">
              <w:rPr>
                <w:rFonts w:cs="Arial"/>
                <w:sz w:val="20"/>
              </w:rPr>
              <w:t xml:space="preserve">C-ID recommendation: </w:t>
            </w:r>
            <w:r w:rsidRPr="003C19A5">
              <w:rPr>
                <w:rFonts w:cs="Arial"/>
                <w:sz w:val="20"/>
                <w:lang w:val="en"/>
              </w:rPr>
              <w:t>Ethics required element and since updating the COR for this topic, consider addin</w:t>
            </w:r>
            <w:r>
              <w:rPr>
                <w:rFonts w:cs="Arial"/>
                <w:sz w:val="20"/>
                <w:lang w:val="en"/>
              </w:rPr>
              <w:t xml:space="preserve">g specificity to the objectives. Conditional: 10/07/2015. </w:t>
            </w:r>
          </w:p>
        </w:tc>
        <w:tc>
          <w:tcPr>
            <w:tcW w:w="3533" w:type="dxa"/>
            <w:shd w:val="clear" w:color="auto" w:fill="auto"/>
          </w:tcPr>
          <w:p w:rsidR="00AD2042" w:rsidRDefault="00D5298C" w:rsidP="002C339D">
            <w:pPr>
              <w:rPr>
                <w:sz w:val="20"/>
              </w:rPr>
            </w:pPr>
            <w:r>
              <w:rPr>
                <w:sz w:val="20"/>
              </w:rPr>
              <w:t xml:space="preserve">Comments: Previously approved for DL. </w:t>
            </w:r>
          </w:p>
          <w:p w:rsidR="00D5298C" w:rsidRDefault="00D5298C" w:rsidP="002C339D">
            <w:pPr>
              <w:rPr>
                <w:sz w:val="20"/>
              </w:rPr>
            </w:pPr>
          </w:p>
          <w:p w:rsidR="00D5298C" w:rsidRDefault="00D5298C" w:rsidP="002C339D">
            <w:pPr>
              <w:rPr>
                <w:sz w:val="20"/>
              </w:rPr>
            </w:pPr>
            <w:r>
              <w:rPr>
                <w:sz w:val="20"/>
              </w:rPr>
              <w:t>Previous Approval:</w:t>
            </w:r>
          </w:p>
          <w:p w:rsidR="00D5298C" w:rsidRDefault="004B5E16" w:rsidP="002C339D">
            <w:pPr>
              <w:rPr>
                <w:sz w:val="20"/>
              </w:rPr>
            </w:pPr>
            <w:r>
              <w:rPr>
                <w:sz w:val="20"/>
              </w:rPr>
              <w:t xml:space="preserve">AHC </w:t>
            </w:r>
            <w:r w:rsidR="003C19A5">
              <w:rPr>
                <w:sz w:val="20"/>
              </w:rPr>
              <w:t>GE Cat 2A: Social Sciences</w:t>
            </w:r>
          </w:p>
          <w:p w:rsidR="003C19A5" w:rsidRDefault="004B5E16" w:rsidP="002C339D">
            <w:pPr>
              <w:rPr>
                <w:sz w:val="20"/>
              </w:rPr>
            </w:pPr>
            <w:r>
              <w:rPr>
                <w:sz w:val="20"/>
              </w:rPr>
              <w:t xml:space="preserve">AHC </w:t>
            </w:r>
            <w:r w:rsidR="003C19A5">
              <w:rPr>
                <w:sz w:val="20"/>
              </w:rPr>
              <w:t xml:space="preserve">MCGS </w:t>
            </w:r>
          </w:p>
          <w:p w:rsidR="003C19A5" w:rsidRDefault="004B5E16" w:rsidP="002C339D">
            <w:pPr>
              <w:rPr>
                <w:sz w:val="20"/>
              </w:rPr>
            </w:pPr>
            <w:r>
              <w:rPr>
                <w:sz w:val="20"/>
              </w:rPr>
              <w:t xml:space="preserve">CSU </w:t>
            </w:r>
            <w:r w:rsidR="003C19A5">
              <w:rPr>
                <w:sz w:val="20"/>
              </w:rPr>
              <w:t>GE Area D1: Anthropology and Archaeology</w:t>
            </w:r>
          </w:p>
          <w:p w:rsidR="003C19A5" w:rsidRDefault="004B5E16" w:rsidP="003C19A5">
            <w:pPr>
              <w:rPr>
                <w:sz w:val="20"/>
              </w:rPr>
            </w:pPr>
            <w:r>
              <w:rPr>
                <w:sz w:val="20"/>
              </w:rPr>
              <w:t>IGETC</w:t>
            </w:r>
            <w:r w:rsidR="003C19A5">
              <w:rPr>
                <w:sz w:val="20"/>
              </w:rPr>
              <w:t xml:space="preserve"> Area 4A: Anthropology and Archaeology</w:t>
            </w:r>
          </w:p>
          <w:p w:rsidR="003C19A5" w:rsidRDefault="003C19A5" w:rsidP="002C339D">
            <w:pPr>
              <w:rPr>
                <w:sz w:val="20"/>
              </w:rPr>
            </w:pPr>
          </w:p>
          <w:p w:rsidR="00D5298C" w:rsidRDefault="00D5298C" w:rsidP="002C339D">
            <w:pPr>
              <w:rPr>
                <w:sz w:val="20"/>
              </w:rPr>
            </w:pPr>
          </w:p>
        </w:tc>
      </w:tr>
      <w:tr w:rsidR="00D5298C" w:rsidTr="00EA0DE0">
        <w:tc>
          <w:tcPr>
            <w:tcW w:w="1890" w:type="dxa"/>
            <w:shd w:val="clear" w:color="auto" w:fill="auto"/>
          </w:tcPr>
          <w:p w:rsidR="00D5298C" w:rsidRDefault="004B5E16" w:rsidP="002C339D">
            <w:pPr>
              <w:rPr>
                <w:sz w:val="20"/>
              </w:rPr>
            </w:pPr>
            <w:r>
              <w:rPr>
                <w:sz w:val="20"/>
              </w:rPr>
              <w:t>Major Modification</w:t>
            </w:r>
          </w:p>
        </w:tc>
        <w:tc>
          <w:tcPr>
            <w:tcW w:w="1440" w:type="dxa"/>
            <w:shd w:val="clear" w:color="auto" w:fill="auto"/>
          </w:tcPr>
          <w:p w:rsidR="00D5298C" w:rsidRDefault="004B5E16" w:rsidP="002C339D">
            <w:pPr>
              <w:rPr>
                <w:sz w:val="20"/>
              </w:rPr>
            </w:pPr>
            <w:r>
              <w:rPr>
                <w:sz w:val="20"/>
              </w:rPr>
              <w:t>ANTH 103</w:t>
            </w:r>
          </w:p>
        </w:tc>
        <w:tc>
          <w:tcPr>
            <w:tcW w:w="3757" w:type="dxa"/>
            <w:shd w:val="clear" w:color="auto" w:fill="auto"/>
          </w:tcPr>
          <w:p w:rsidR="00D5298C" w:rsidRDefault="004B5E16" w:rsidP="00AE0EC2">
            <w:pPr>
              <w:rPr>
                <w:rFonts w:cs="Arial"/>
                <w:sz w:val="20"/>
              </w:rPr>
            </w:pPr>
            <w:r>
              <w:rPr>
                <w:rFonts w:cs="Arial"/>
                <w:sz w:val="20"/>
              </w:rPr>
              <w:t>Introduction to Archaeology (Lec 3)</w:t>
            </w:r>
          </w:p>
          <w:p w:rsidR="004B5E16" w:rsidRDefault="004B5E16" w:rsidP="00AE0EC2">
            <w:pPr>
              <w:rPr>
                <w:rFonts w:cs="Arial"/>
                <w:sz w:val="20"/>
              </w:rPr>
            </w:pPr>
            <w:r>
              <w:rPr>
                <w:rFonts w:cs="Arial"/>
                <w:sz w:val="20"/>
              </w:rPr>
              <w:t>DL: Yes</w:t>
            </w:r>
          </w:p>
          <w:p w:rsidR="004B5E16" w:rsidRDefault="004B5E16" w:rsidP="00AE0EC2">
            <w:pPr>
              <w:rPr>
                <w:rFonts w:cs="Arial"/>
                <w:sz w:val="20"/>
              </w:rPr>
            </w:pPr>
          </w:p>
          <w:p w:rsidR="004B5E16" w:rsidRDefault="004B5E16" w:rsidP="006039B6">
            <w:pPr>
              <w:rPr>
                <w:rFonts w:cs="Arial"/>
                <w:sz w:val="20"/>
              </w:rPr>
            </w:pPr>
            <w:r>
              <w:rPr>
                <w:rFonts w:cs="Arial"/>
                <w:sz w:val="20"/>
              </w:rPr>
              <w:t xml:space="preserve">The modifications include distance learning updates and textbook. </w:t>
            </w:r>
          </w:p>
        </w:tc>
        <w:tc>
          <w:tcPr>
            <w:tcW w:w="3533" w:type="dxa"/>
            <w:shd w:val="clear" w:color="auto" w:fill="auto"/>
          </w:tcPr>
          <w:p w:rsidR="00D5298C" w:rsidRDefault="004B5E16" w:rsidP="002C339D">
            <w:pPr>
              <w:rPr>
                <w:sz w:val="20"/>
              </w:rPr>
            </w:pPr>
            <w:r>
              <w:rPr>
                <w:sz w:val="20"/>
              </w:rPr>
              <w:t>Previous Approval:</w:t>
            </w:r>
          </w:p>
          <w:p w:rsidR="004B5E16" w:rsidRDefault="004B5E16" w:rsidP="004B5E16">
            <w:pPr>
              <w:rPr>
                <w:sz w:val="20"/>
              </w:rPr>
            </w:pPr>
            <w:r>
              <w:rPr>
                <w:sz w:val="20"/>
              </w:rPr>
              <w:t>AHC GE Cat 2A: Social Sciences</w:t>
            </w:r>
          </w:p>
          <w:p w:rsidR="004B5E16" w:rsidRDefault="004B5E16" w:rsidP="004B5E16">
            <w:pPr>
              <w:rPr>
                <w:sz w:val="20"/>
              </w:rPr>
            </w:pPr>
            <w:r>
              <w:rPr>
                <w:sz w:val="20"/>
              </w:rPr>
              <w:t>CSU GE Area D1: Anthropology and Archaeology</w:t>
            </w:r>
          </w:p>
          <w:p w:rsidR="004B5E16" w:rsidRDefault="004B5E16" w:rsidP="004B5E16">
            <w:pPr>
              <w:rPr>
                <w:sz w:val="20"/>
              </w:rPr>
            </w:pPr>
            <w:r>
              <w:rPr>
                <w:sz w:val="20"/>
              </w:rPr>
              <w:t>IGETC Area 4A: Anthropology and Archaeology</w:t>
            </w:r>
          </w:p>
        </w:tc>
      </w:tr>
      <w:tr w:rsidR="0098536A" w:rsidTr="00EA0DE0">
        <w:tc>
          <w:tcPr>
            <w:tcW w:w="1890" w:type="dxa"/>
            <w:shd w:val="clear" w:color="auto" w:fill="auto"/>
          </w:tcPr>
          <w:p w:rsidR="0098536A" w:rsidRDefault="009A3BED" w:rsidP="002C339D">
            <w:pPr>
              <w:rPr>
                <w:sz w:val="20"/>
              </w:rPr>
            </w:pPr>
            <w:r>
              <w:rPr>
                <w:sz w:val="20"/>
              </w:rPr>
              <w:t>Major Modification</w:t>
            </w:r>
          </w:p>
        </w:tc>
        <w:tc>
          <w:tcPr>
            <w:tcW w:w="1440" w:type="dxa"/>
            <w:shd w:val="clear" w:color="auto" w:fill="auto"/>
          </w:tcPr>
          <w:p w:rsidR="0098536A" w:rsidRDefault="0098536A" w:rsidP="002C339D">
            <w:pPr>
              <w:rPr>
                <w:sz w:val="20"/>
              </w:rPr>
            </w:pPr>
            <w:r>
              <w:rPr>
                <w:sz w:val="20"/>
              </w:rPr>
              <w:t xml:space="preserve">DANC </w:t>
            </w:r>
            <w:r w:rsidR="009A3BED">
              <w:rPr>
                <w:sz w:val="20"/>
              </w:rPr>
              <w:t>130</w:t>
            </w:r>
          </w:p>
        </w:tc>
        <w:tc>
          <w:tcPr>
            <w:tcW w:w="3757" w:type="dxa"/>
            <w:shd w:val="clear" w:color="auto" w:fill="auto"/>
          </w:tcPr>
          <w:p w:rsidR="009A3BED" w:rsidRDefault="009A3BED" w:rsidP="00AE0EC2">
            <w:pPr>
              <w:rPr>
                <w:rFonts w:cs="Arial"/>
                <w:sz w:val="20"/>
              </w:rPr>
            </w:pPr>
            <w:r>
              <w:rPr>
                <w:rFonts w:cs="Arial"/>
                <w:sz w:val="20"/>
              </w:rPr>
              <w:t>Beginning Jazz (Lec 1.5/Lab 0.5)</w:t>
            </w:r>
          </w:p>
          <w:p w:rsidR="009A3BED" w:rsidRDefault="009A3BED" w:rsidP="00AE0EC2">
            <w:pPr>
              <w:rPr>
                <w:rFonts w:cs="Arial"/>
                <w:sz w:val="20"/>
              </w:rPr>
            </w:pPr>
            <w:r>
              <w:rPr>
                <w:rFonts w:cs="Arial"/>
                <w:sz w:val="20"/>
              </w:rPr>
              <w:t>Advisory: ENGL 514</w:t>
            </w:r>
          </w:p>
          <w:p w:rsidR="0098536A" w:rsidRDefault="0098536A" w:rsidP="00AE0EC2">
            <w:pPr>
              <w:rPr>
                <w:rFonts w:cs="Arial"/>
                <w:sz w:val="20"/>
              </w:rPr>
            </w:pPr>
            <w:r>
              <w:rPr>
                <w:rFonts w:cs="Arial"/>
                <w:sz w:val="20"/>
              </w:rPr>
              <w:t>Repeatable: Fullerton College x 1</w:t>
            </w:r>
          </w:p>
          <w:p w:rsidR="0098536A" w:rsidRDefault="0098536A" w:rsidP="00AE0EC2">
            <w:pPr>
              <w:rPr>
                <w:rFonts w:cs="Arial"/>
                <w:sz w:val="20"/>
              </w:rPr>
            </w:pPr>
          </w:p>
          <w:p w:rsidR="0098536A" w:rsidRDefault="0098536A" w:rsidP="00AE0EC2">
            <w:pPr>
              <w:rPr>
                <w:rFonts w:cs="Arial"/>
                <w:sz w:val="20"/>
              </w:rPr>
            </w:pPr>
            <w:r w:rsidRPr="00516E7A">
              <w:rPr>
                <w:rFonts w:cs="Arial"/>
                <w:b/>
                <w:sz w:val="20"/>
              </w:rPr>
              <w:t xml:space="preserve">Part of course review. </w:t>
            </w:r>
            <w:r>
              <w:rPr>
                <w:rFonts w:cs="Arial"/>
                <w:sz w:val="20"/>
              </w:rPr>
              <w:t xml:space="preserve">The modifications include: repeatability,  </w:t>
            </w:r>
          </w:p>
          <w:p w:rsidR="0098536A" w:rsidRDefault="0098536A" w:rsidP="009A3BED">
            <w:pPr>
              <w:rPr>
                <w:rFonts w:cs="Arial"/>
                <w:sz w:val="20"/>
              </w:rPr>
            </w:pPr>
            <w:r>
              <w:rPr>
                <w:rFonts w:cs="Arial"/>
                <w:sz w:val="20"/>
              </w:rPr>
              <w:t>College Now: Yes</w:t>
            </w:r>
            <w:r w:rsidR="009A3BED">
              <w:rPr>
                <w:rFonts w:cs="Arial"/>
                <w:sz w:val="20"/>
              </w:rPr>
              <w:t xml:space="preserve">. </w:t>
            </w:r>
          </w:p>
        </w:tc>
        <w:tc>
          <w:tcPr>
            <w:tcW w:w="3533" w:type="dxa"/>
            <w:shd w:val="clear" w:color="auto" w:fill="auto"/>
          </w:tcPr>
          <w:p w:rsidR="009A3BED" w:rsidRDefault="009A3BED" w:rsidP="002C339D">
            <w:pPr>
              <w:rPr>
                <w:sz w:val="20"/>
              </w:rPr>
            </w:pPr>
            <w:r>
              <w:rPr>
                <w:sz w:val="20"/>
              </w:rPr>
              <w:t>AHC GE Cat 3: Humanities</w:t>
            </w:r>
          </w:p>
          <w:p w:rsidR="0098536A" w:rsidRDefault="0098536A" w:rsidP="002C339D">
            <w:pPr>
              <w:rPr>
                <w:sz w:val="20"/>
              </w:rPr>
            </w:pPr>
            <w:r>
              <w:rPr>
                <w:sz w:val="20"/>
              </w:rPr>
              <w:t>AHC H &amp; W: Physical Activity</w:t>
            </w:r>
          </w:p>
          <w:p w:rsidR="009A3BED" w:rsidRDefault="009A3BED" w:rsidP="002C339D">
            <w:pPr>
              <w:rPr>
                <w:sz w:val="20"/>
              </w:rPr>
            </w:pPr>
            <w:r>
              <w:rPr>
                <w:sz w:val="20"/>
              </w:rPr>
              <w:t>CSU GE Area E: Lifelong Learning and Self Development</w:t>
            </w:r>
          </w:p>
          <w:p w:rsidR="00D65EE2" w:rsidRDefault="00D65EE2" w:rsidP="002C339D">
            <w:pPr>
              <w:rPr>
                <w:sz w:val="20"/>
              </w:rPr>
            </w:pPr>
          </w:p>
          <w:p w:rsidR="00D65EE2" w:rsidRDefault="00D65EE2" w:rsidP="00D65EE2">
            <w:pPr>
              <w:rPr>
                <w:sz w:val="20"/>
              </w:rPr>
            </w:pPr>
            <w:r>
              <w:rPr>
                <w:sz w:val="20"/>
              </w:rPr>
              <w:t xml:space="preserve">Comments: Add laboratory content. </w:t>
            </w:r>
          </w:p>
          <w:p w:rsidR="00D65EE2" w:rsidRDefault="00D65EE2" w:rsidP="002C339D">
            <w:pPr>
              <w:rPr>
                <w:sz w:val="20"/>
              </w:rPr>
            </w:pPr>
          </w:p>
        </w:tc>
      </w:tr>
      <w:tr w:rsidR="009A3BED" w:rsidTr="00EA0DE0">
        <w:tc>
          <w:tcPr>
            <w:tcW w:w="1890" w:type="dxa"/>
            <w:shd w:val="clear" w:color="auto" w:fill="auto"/>
          </w:tcPr>
          <w:p w:rsidR="009A3BED" w:rsidRDefault="00D65EE2" w:rsidP="002C339D">
            <w:pPr>
              <w:rPr>
                <w:sz w:val="20"/>
              </w:rPr>
            </w:pPr>
            <w:r>
              <w:rPr>
                <w:sz w:val="20"/>
              </w:rPr>
              <w:t>Major Modification</w:t>
            </w:r>
          </w:p>
        </w:tc>
        <w:tc>
          <w:tcPr>
            <w:tcW w:w="1440" w:type="dxa"/>
            <w:shd w:val="clear" w:color="auto" w:fill="auto"/>
          </w:tcPr>
          <w:p w:rsidR="009A3BED" w:rsidRDefault="009A3BED" w:rsidP="002C339D">
            <w:pPr>
              <w:rPr>
                <w:sz w:val="20"/>
              </w:rPr>
            </w:pPr>
            <w:r>
              <w:rPr>
                <w:sz w:val="20"/>
              </w:rPr>
              <w:t>DANC 131</w:t>
            </w:r>
          </w:p>
        </w:tc>
        <w:tc>
          <w:tcPr>
            <w:tcW w:w="3757" w:type="dxa"/>
            <w:shd w:val="clear" w:color="auto" w:fill="auto"/>
          </w:tcPr>
          <w:p w:rsidR="009A3BED" w:rsidRDefault="009A3BED" w:rsidP="00AE0EC2">
            <w:pPr>
              <w:rPr>
                <w:rFonts w:cs="Arial"/>
                <w:sz w:val="20"/>
              </w:rPr>
            </w:pPr>
            <w:r>
              <w:rPr>
                <w:rFonts w:cs="Arial"/>
                <w:sz w:val="20"/>
              </w:rPr>
              <w:t xml:space="preserve">Intermediate Jazz </w:t>
            </w:r>
            <w:r w:rsidR="00D65EE2">
              <w:rPr>
                <w:rFonts w:cs="Arial"/>
                <w:sz w:val="20"/>
              </w:rPr>
              <w:t xml:space="preserve">(Lec 1.5/Lab 0.5) </w:t>
            </w:r>
          </w:p>
          <w:p w:rsidR="00D65EE2" w:rsidRDefault="00D65EE2" w:rsidP="00AE0EC2">
            <w:pPr>
              <w:rPr>
                <w:rFonts w:cs="Arial"/>
                <w:sz w:val="20"/>
              </w:rPr>
            </w:pPr>
            <w:r>
              <w:rPr>
                <w:rFonts w:cs="Arial"/>
                <w:sz w:val="20"/>
              </w:rPr>
              <w:t xml:space="preserve">Advisory: ENGL 514 and DANC 130 </w:t>
            </w:r>
          </w:p>
          <w:p w:rsidR="00D65EE2" w:rsidRDefault="00D65EE2" w:rsidP="00AE0EC2">
            <w:pPr>
              <w:rPr>
                <w:rFonts w:cs="Arial"/>
                <w:sz w:val="20"/>
              </w:rPr>
            </w:pPr>
            <w:r>
              <w:rPr>
                <w:rFonts w:cs="Arial"/>
                <w:sz w:val="20"/>
              </w:rPr>
              <w:t>Repeatable: Fullerton College x 1</w:t>
            </w:r>
          </w:p>
          <w:p w:rsidR="000E5BE7" w:rsidRDefault="000E5BE7" w:rsidP="00AE0EC2">
            <w:pPr>
              <w:rPr>
                <w:rFonts w:cs="Arial"/>
                <w:b/>
                <w:sz w:val="20"/>
              </w:rPr>
            </w:pPr>
          </w:p>
          <w:p w:rsidR="00D65EE2" w:rsidRDefault="00D65EE2" w:rsidP="00AE0EC2">
            <w:pPr>
              <w:rPr>
                <w:rFonts w:cs="Arial"/>
                <w:sz w:val="20"/>
              </w:rPr>
            </w:pPr>
            <w:r w:rsidRPr="00516E7A">
              <w:rPr>
                <w:rFonts w:cs="Arial"/>
                <w:b/>
                <w:sz w:val="20"/>
              </w:rPr>
              <w:t>Part of course review.</w:t>
            </w:r>
            <w:r>
              <w:rPr>
                <w:rFonts w:cs="Arial"/>
                <w:sz w:val="20"/>
              </w:rPr>
              <w:t xml:space="preserve"> The modifications include: repeatability.</w:t>
            </w:r>
          </w:p>
        </w:tc>
        <w:tc>
          <w:tcPr>
            <w:tcW w:w="3533" w:type="dxa"/>
            <w:shd w:val="clear" w:color="auto" w:fill="auto"/>
          </w:tcPr>
          <w:p w:rsidR="00D65EE2" w:rsidRDefault="00D65EE2" w:rsidP="00D65EE2">
            <w:pPr>
              <w:rPr>
                <w:sz w:val="20"/>
              </w:rPr>
            </w:pPr>
            <w:r>
              <w:rPr>
                <w:sz w:val="20"/>
              </w:rPr>
              <w:t>AHC H &amp; W: Physical Activity</w:t>
            </w:r>
          </w:p>
          <w:p w:rsidR="00D65EE2" w:rsidRDefault="00D65EE2" w:rsidP="00D65EE2">
            <w:pPr>
              <w:rPr>
                <w:sz w:val="20"/>
              </w:rPr>
            </w:pPr>
            <w:r>
              <w:rPr>
                <w:sz w:val="20"/>
              </w:rPr>
              <w:t xml:space="preserve">Comments: Add laboratory content. </w:t>
            </w:r>
          </w:p>
          <w:p w:rsidR="009A3BED" w:rsidRDefault="009A3BED" w:rsidP="002C339D">
            <w:pPr>
              <w:rPr>
                <w:sz w:val="20"/>
              </w:rPr>
            </w:pPr>
          </w:p>
        </w:tc>
      </w:tr>
      <w:tr w:rsidR="00D65EE2" w:rsidTr="00EA0DE0">
        <w:tc>
          <w:tcPr>
            <w:tcW w:w="1890" w:type="dxa"/>
            <w:shd w:val="clear" w:color="auto" w:fill="auto"/>
          </w:tcPr>
          <w:p w:rsidR="00D65EE2" w:rsidRDefault="00D65EE2" w:rsidP="002C339D">
            <w:pPr>
              <w:rPr>
                <w:sz w:val="20"/>
              </w:rPr>
            </w:pPr>
            <w:r>
              <w:rPr>
                <w:sz w:val="20"/>
              </w:rPr>
              <w:t>Major Modification</w:t>
            </w:r>
          </w:p>
        </w:tc>
        <w:tc>
          <w:tcPr>
            <w:tcW w:w="1440" w:type="dxa"/>
            <w:shd w:val="clear" w:color="auto" w:fill="auto"/>
          </w:tcPr>
          <w:p w:rsidR="00D65EE2" w:rsidRDefault="00D65EE2" w:rsidP="002C339D">
            <w:pPr>
              <w:rPr>
                <w:sz w:val="20"/>
              </w:rPr>
            </w:pPr>
            <w:r>
              <w:rPr>
                <w:sz w:val="20"/>
              </w:rPr>
              <w:t>DANC 135</w:t>
            </w:r>
          </w:p>
        </w:tc>
        <w:tc>
          <w:tcPr>
            <w:tcW w:w="3757" w:type="dxa"/>
            <w:shd w:val="clear" w:color="auto" w:fill="auto"/>
          </w:tcPr>
          <w:p w:rsidR="00D65EE2" w:rsidRDefault="00D65EE2" w:rsidP="00AE0EC2">
            <w:pPr>
              <w:rPr>
                <w:rFonts w:cs="Arial"/>
                <w:sz w:val="20"/>
              </w:rPr>
            </w:pPr>
            <w:r>
              <w:rPr>
                <w:rFonts w:cs="Arial"/>
                <w:sz w:val="20"/>
              </w:rPr>
              <w:t>Advanced Jazz (Lec 2/Lab 1)</w:t>
            </w:r>
          </w:p>
          <w:p w:rsidR="00D65EE2" w:rsidRDefault="00D65EE2" w:rsidP="00AE0EC2">
            <w:pPr>
              <w:rPr>
                <w:rFonts w:cs="Arial"/>
                <w:sz w:val="20"/>
              </w:rPr>
            </w:pPr>
            <w:r>
              <w:rPr>
                <w:rFonts w:cs="Arial"/>
                <w:sz w:val="20"/>
              </w:rPr>
              <w:t>Advisory: ENGL 514 and DANC 131</w:t>
            </w:r>
          </w:p>
          <w:p w:rsidR="00D65EE2" w:rsidRDefault="00D65EE2" w:rsidP="00AE0EC2">
            <w:pPr>
              <w:rPr>
                <w:rFonts w:cs="Arial"/>
                <w:sz w:val="20"/>
              </w:rPr>
            </w:pPr>
            <w:r>
              <w:rPr>
                <w:rFonts w:cs="Arial"/>
                <w:sz w:val="20"/>
              </w:rPr>
              <w:t>LOE: Audition</w:t>
            </w:r>
          </w:p>
          <w:p w:rsidR="00D65EE2" w:rsidRDefault="00D65EE2" w:rsidP="00516E7A">
            <w:pPr>
              <w:rPr>
                <w:rFonts w:cs="Arial"/>
                <w:sz w:val="20"/>
              </w:rPr>
            </w:pPr>
            <w:r>
              <w:rPr>
                <w:rFonts w:cs="Arial"/>
                <w:sz w:val="20"/>
              </w:rPr>
              <w:t xml:space="preserve">Repeatable: </w:t>
            </w:r>
            <w:r w:rsidR="00516E7A">
              <w:rPr>
                <w:rFonts w:cs="Arial"/>
                <w:sz w:val="20"/>
              </w:rPr>
              <w:t>Fullerton College x 1</w:t>
            </w:r>
          </w:p>
          <w:p w:rsidR="00516E7A" w:rsidRDefault="00516E7A" w:rsidP="00516E7A">
            <w:pPr>
              <w:rPr>
                <w:rFonts w:cs="Arial"/>
                <w:sz w:val="20"/>
              </w:rPr>
            </w:pPr>
          </w:p>
          <w:p w:rsidR="00516E7A" w:rsidRDefault="00516E7A" w:rsidP="00516E7A">
            <w:pPr>
              <w:rPr>
                <w:rFonts w:cs="Arial"/>
                <w:sz w:val="20"/>
              </w:rPr>
            </w:pPr>
            <w:r w:rsidRPr="00516E7A">
              <w:rPr>
                <w:rFonts w:cs="Arial"/>
                <w:b/>
                <w:sz w:val="20"/>
              </w:rPr>
              <w:t>Part of course review.</w:t>
            </w:r>
            <w:r>
              <w:rPr>
                <w:rFonts w:cs="Arial"/>
                <w:sz w:val="20"/>
              </w:rPr>
              <w:t xml:space="preserve"> The modifications </w:t>
            </w:r>
            <w:r w:rsidR="006039B6">
              <w:rPr>
                <w:rFonts w:cs="Arial"/>
                <w:sz w:val="20"/>
              </w:rPr>
              <w:t>include</w:t>
            </w:r>
            <w:r>
              <w:rPr>
                <w:rFonts w:cs="Arial"/>
                <w:sz w:val="20"/>
              </w:rPr>
              <w:t xml:space="preserve"> repeatability.</w:t>
            </w:r>
          </w:p>
        </w:tc>
        <w:tc>
          <w:tcPr>
            <w:tcW w:w="3533" w:type="dxa"/>
            <w:shd w:val="clear" w:color="auto" w:fill="auto"/>
          </w:tcPr>
          <w:p w:rsidR="00516E7A" w:rsidRDefault="00516E7A" w:rsidP="00516E7A">
            <w:pPr>
              <w:rPr>
                <w:sz w:val="20"/>
              </w:rPr>
            </w:pPr>
            <w:r>
              <w:rPr>
                <w:sz w:val="20"/>
              </w:rPr>
              <w:t>AHC H &amp; W: Physical Activity</w:t>
            </w:r>
          </w:p>
          <w:p w:rsidR="00516E7A" w:rsidRDefault="00516E7A" w:rsidP="00D65EE2">
            <w:pPr>
              <w:rPr>
                <w:sz w:val="20"/>
              </w:rPr>
            </w:pPr>
          </w:p>
          <w:p w:rsidR="00D65EE2" w:rsidRDefault="00D65EE2" w:rsidP="00D65EE2">
            <w:pPr>
              <w:rPr>
                <w:sz w:val="20"/>
              </w:rPr>
            </w:pPr>
            <w:r>
              <w:rPr>
                <w:sz w:val="20"/>
              </w:rPr>
              <w:t xml:space="preserve">Comments: Add laboratory content. </w:t>
            </w:r>
          </w:p>
          <w:p w:rsidR="00D65EE2" w:rsidRDefault="00D65EE2" w:rsidP="00D65EE2">
            <w:pPr>
              <w:rPr>
                <w:sz w:val="20"/>
              </w:rPr>
            </w:pPr>
          </w:p>
        </w:tc>
      </w:tr>
      <w:tr w:rsidR="00516E7A" w:rsidTr="00EA0DE0">
        <w:tc>
          <w:tcPr>
            <w:tcW w:w="1890" w:type="dxa"/>
            <w:shd w:val="clear" w:color="auto" w:fill="auto"/>
          </w:tcPr>
          <w:p w:rsidR="00516E7A" w:rsidRDefault="00516E7A" w:rsidP="002C339D">
            <w:pPr>
              <w:rPr>
                <w:sz w:val="20"/>
              </w:rPr>
            </w:pPr>
            <w:r>
              <w:rPr>
                <w:sz w:val="20"/>
              </w:rPr>
              <w:t>Major Modification</w:t>
            </w:r>
          </w:p>
        </w:tc>
        <w:tc>
          <w:tcPr>
            <w:tcW w:w="1440" w:type="dxa"/>
            <w:shd w:val="clear" w:color="auto" w:fill="auto"/>
          </w:tcPr>
          <w:p w:rsidR="00516E7A" w:rsidRDefault="00516E7A" w:rsidP="002C339D">
            <w:pPr>
              <w:rPr>
                <w:sz w:val="20"/>
              </w:rPr>
            </w:pPr>
            <w:r>
              <w:rPr>
                <w:sz w:val="20"/>
              </w:rPr>
              <w:t>DANC 137</w:t>
            </w:r>
          </w:p>
        </w:tc>
        <w:tc>
          <w:tcPr>
            <w:tcW w:w="3757" w:type="dxa"/>
            <w:shd w:val="clear" w:color="auto" w:fill="auto"/>
          </w:tcPr>
          <w:p w:rsidR="00516E7A" w:rsidRDefault="00516E7A" w:rsidP="00AE0EC2">
            <w:pPr>
              <w:rPr>
                <w:rFonts w:cs="Arial"/>
                <w:sz w:val="20"/>
              </w:rPr>
            </w:pPr>
            <w:r>
              <w:rPr>
                <w:rFonts w:cs="Arial"/>
                <w:sz w:val="20"/>
              </w:rPr>
              <w:t>Funk Dance (Lec 1.5/Lab 0.5)</w:t>
            </w:r>
          </w:p>
          <w:p w:rsidR="00516E7A" w:rsidRDefault="00516E7A" w:rsidP="00AE0EC2">
            <w:pPr>
              <w:rPr>
                <w:rFonts w:cs="Arial"/>
                <w:sz w:val="20"/>
              </w:rPr>
            </w:pPr>
            <w:r>
              <w:rPr>
                <w:rFonts w:cs="Arial"/>
                <w:sz w:val="20"/>
              </w:rPr>
              <w:lastRenderedPageBreak/>
              <w:t>Advisories: DANC 133 and ENGL 514</w:t>
            </w:r>
          </w:p>
          <w:p w:rsidR="00516E7A" w:rsidRDefault="00516E7A" w:rsidP="00AE0EC2">
            <w:pPr>
              <w:rPr>
                <w:rFonts w:cs="Arial"/>
                <w:sz w:val="20"/>
              </w:rPr>
            </w:pPr>
          </w:p>
          <w:p w:rsidR="00516E7A" w:rsidRDefault="00516E7A" w:rsidP="000A6FA3">
            <w:pPr>
              <w:rPr>
                <w:rFonts w:cs="Arial"/>
                <w:sz w:val="20"/>
              </w:rPr>
            </w:pPr>
            <w:r w:rsidRPr="000A6FA3">
              <w:rPr>
                <w:rFonts w:cs="Arial"/>
                <w:b/>
                <w:sz w:val="20"/>
              </w:rPr>
              <w:t>Part of course review.</w:t>
            </w:r>
            <w:r>
              <w:rPr>
                <w:rFonts w:cs="Arial"/>
                <w:sz w:val="20"/>
              </w:rPr>
              <w:t xml:space="preserve"> The modifications include</w:t>
            </w:r>
            <w:r w:rsidR="000A6FA3">
              <w:rPr>
                <w:rFonts w:cs="Arial"/>
                <w:sz w:val="20"/>
              </w:rPr>
              <w:t xml:space="preserve"> removal of repeatability, catalog description, grading method to Letter grade or P/NP, advisories DANC 133 and ENGL 514. </w:t>
            </w:r>
          </w:p>
        </w:tc>
        <w:tc>
          <w:tcPr>
            <w:tcW w:w="3533" w:type="dxa"/>
            <w:shd w:val="clear" w:color="auto" w:fill="auto"/>
          </w:tcPr>
          <w:p w:rsidR="000A6FA3" w:rsidRDefault="000A6FA3" w:rsidP="000A6FA3">
            <w:pPr>
              <w:rPr>
                <w:sz w:val="20"/>
              </w:rPr>
            </w:pPr>
            <w:r>
              <w:rPr>
                <w:sz w:val="20"/>
              </w:rPr>
              <w:lastRenderedPageBreak/>
              <w:t>AHC H &amp; W: Physical Activity</w:t>
            </w:r>
          </w:p>
          <w:p w:rsidR="00516E7A" w:rsidRDefault="00516E7A" w:rsidP="00516E7A">
            <w:pPr>
              <w:rPr>
                <w:sz w:val="20"/>
              </w:rPr>
            </w:pPr>
          </w:p>
          <w:p w:rsidR="000A6FA3" w:rsidRDefault="000A6FA3" w:rsidP="00516E7A">
            <w:pPr>
              <w:rPr>
                <w:sz w:val="20"/>
              </w:rPr>
            </w:pPr>
            <w:r>
              <w:rPr>
                <w:sz w:val="20"/>
              </w:rPr>
              <w:t>Comments: There is a need for outside assignments. Add laboratory content.</w:t>
            </w:r>
          </w:p>
        </w:tc>
      </w:tr>
      <w:tr w:rsidR="000A6FA3" w:rsidTr="00EA0DE0">
        <w:tc>
          <w:tcPr>
            <w:tcW w:w="1890" w:type="dxa"/>
            <w:shd w:val="clear" w:color="auto" w:fill="auto"/>
          </w:tcPr>
          <w:p w:rsidR="000A6FA3" w:rsidRDefault="00EA09C8" w:rsidP="002C339D">
            <w:pPr>
              <w:rPr>
                <w:sz w:val="20"/>
              </w:rPr>
            </w:pPr>
            <w:r>
              <w:rPr>
                <w:sz w:val="20"/>
              </w:rPr>
              <w:lastRenderedPageBreak/>
              <w:t>Major Modification</w:t>
            </w:r>
          </w:p>
        </w:tc>
        <w:tc>
          <w:tcPr>
            <w:tcW w:w="1440" w:type="dxa"/>
            <w:shd w:val="clear" w:color="auto" w:fill="auto"/>
          </w:tcPr>
          <w:p w:rsidR="000A6FA3" w:rsidRDefault="000A6FA3" w:rsidP="002C339D">
            <w:pPr>
              <w:rPr>
                <w:sz w:val="20"/>
              </w:rPr>
            </w:pPr>
            <w:r>
              <w:rPr>
                <w:sz w:val="20"/>
              </w:rPr>
              <w:t>DANC 140</w:t>
            </w:r>
          </w:p>
        </w:tc>
        <w:tc>
          <w:tcPr>
            <w:tcW w:w="3757" w:type="dxa"/>
            <w:shd w:val="clear" w:color="auto" w:fill="auto"/>
          </w:tcPr>
          <w:p w:rsidR="000A6FA3" w:rsidRDefault="000A6FA3" w:rsidP="00AE0EC2">
            <w:pPr>
              <w:rPr>
                <w:rFonts w:cs="Arial"/>
                <w:sz w:val="20"/>
              </w:rPr>
            </w:pPr>
            <w:r>
              <w:rPr>
                <w:rFonts w:cs="Arial"/>
                <w:sz w:val="20"/>
              </w:rPr>
              <w:t xml:space="preserve">Beginning Folklorico (Lec 1/Lab 0.5) </w:t>
            </w:r>
          </w:p>
          <w:p w:rsidR="000A6FA3" w:rsidRDefault="000A6FA3" w:rsidP="00AE0EC2">
            <w:pPr>
              <w:rPr>
                <w:rFonts w:cs="Arial"/>
                <w:sz w:val="20"/>
              </w:rPr>
            </w:pPr>
            <w:r>
              <w:rPr>
                <w:rFonts w:cs="Arial"/>
                <w:sz w:val="20"/>
              </w:rPr>
              <w:t>Advisory: ENGL 514</w:t>
            </w:r>
          </w:p>
          <w:p w:rsidR="000A6FA3" w:rsidRDefault="000A6FA3" w:rsidP="00AE0EC2">
            <w:pPr>
              <w:rPr>
                <w:rFonts w:cs="Arial"/>
                <w:sz w:val="20"/>
              </w:rPr>
            </w:pPr>
          </w:p>
          <w:p w:rsidR="000A6FA3" w:rsidRDefault="000A6FA3" w:rsidP="00AE0EC2">
            <w:pPr>
              <w:rPr>
                <w:rFonts w:cs="Arial"/>
                <w:sz w:val="20"/>
              </w:rPr>
            </w:pPr>
            <w:r w:rsidRPr="000A6FA3">
              <w:rPr>
                <w:rFonts w:cs="Arial"/>
                <w:b/>
                <w:sz w:val="20"/>
              </w:rPr>
              <w:t>Part of course review.</w:t>
            </w:r>
            <w:r>
              <w:rPr>
                <w:rFonts w:cs="Arial"/>
                <w:sz w:val="20"/>
              </w:rPr>
              <w:t xml:space="preserve"> The modifications </w:t>
            </w:r>
            <w:r w:rsidR="006039B6">
              <w:rPr>
                <w:rFonts w:cs="Arial"/>
                <w:sz w:val="20"/>
              </w:rPr>
              <w:t>include</w:t>
            </w:r>
            <w:r>
              <w:rPr>
                <w:rFonts w:cs="Arial"/>
                <w:sz w:val="20"/>
              </w:rPr>
              <w:t xml:space="preserve"> removal of repeatability</w:t>
            </w:r>
            <w:r w:rsidR="00EA09C8">
              <w:rPr>
                <w:rFonts w:cs="Arial"/>
                <w:sz w:val="20"/>
              </w:rPr>
              <w:t xml:space="preserve"> and</w:t>
            </w:r>
            <w:r>
              <w:rPr>
                <w:rFonts w:cs="Arial"/>
                <w:sz w:val="20"/>
              </w:rPr>
              <w:t xml:space="preserve"> </w:t>
            </w:r>
            <w:r w:rsidR="00EA09C8">
              <w:rPr>
                <w:rFonts w:cs="Arial"/>
                <w:sz w:val="20"/>
              </w:rPr>
              <w:t>add MQ of Folk Dance.</w:t>
            </w:r>
          </w:p>
        </w:tc>
        <w:tc>
          <w:tcPr>
            <w:tcW w:w="3533" w:type="dxa"/>
            <w:shd w:val="clear" w:color="auto" w:fill="auto"/>
          </w:tcPr>
          <w:p w:rsidR="000A6FA3" w:rsidRDefault="000A6FA3" w:rsidP="000A6FA3">
            <w:pPr>
              <w:rPr>
                <w:sz w:val="20"/>
              </w:rPr>
            </w:pPr>
            <w:r>
              <w:rPr>
                <w:sz w:val="20"/>
              </w:rPr>
              <w:t>AHC H &amp; W: Physical Activity</w:t>
            </w:r>
          </w:p>
          <w:p w:rsidR="000A6FA3" w:rsidRDefault="00EA09C8" w:rsidP="000A6FA3">
            <w:pPr>
              <w:rPr>
                <w:sz w:val="20"/>
              </w:rPr>
            </w:pPr>
            <w:r>
              <w:rPr>
                <w:sz w:val="20"/>
              </w:rPr>
              <w:t>Comments: Add laboratory content.</w:t>
            </w:r>
          </w:p>
        </w:tc>
      </w:tr>
      <w:tr w:rsidR="00EA09C8" w:rsidTr="00EA0DE0">
        <w:tc>
          <w:tcPr>
            <w:tcW w:w="1890" w:type="dxa"/>
            <w:shd w:val="clear" w:color="auto" w:fill="auto"/>
          </w:tcPr>
          <w:p w:rsidR="00EA09C8" w:rsidRDefault="00EA09C8" w:rsidP="002C339D">
            <w:pPr>
              <w:rPr>
                <w:sz w:val="20"/>
              </w:rPr>
            </w:pPr>
            <w:r>
              <w:rPr>
                <w:sz w:val="20"/>
              </w:rPr>
              <w:t>Major Modification</w:t>
            </w:r>
          </w:p>
        </w:tc>
        <w:tc>
          <w:tcPr>
            <w:tcW w:w="1440" w:type="dxa"/>
            <w:shd w:val="clear" w:color="auto" w:fill="auto"/>
          </w:tcPr>
          <w:p w:rsidR="00EA09C8" w:rsidRDefault="00EA09C8" w:rsidP="002C339D">
            <w:pPr>
              <w:rPr>
                <w:sz w:val="20"/>
              </w:rPr>
            </w:pPr>
            <w:r>
              <w:rPr>
                <w:sz w:val="20"/>
              </w:rPr>
              <w:t>DANC 154</w:t>
            </w:r>
          </w:p>
        </w:tc>
        <w:tc>
          <w:tcPr>
            <w:tcW w:w="3757" w:type="dxa"/>
            <w:shd w:val="clear" w:color="auto" w:fill="auto"/>
          </w:tcPr>
          <w:p w:rsidR="00EA09C8" w:rsidRDefault="00EA09C8" w:rsidP="00AE0EC2">
            <w:pPr>
              <w:rPr>
                <w:rFonts w:cs="Arial"/>
                <w:sz w:val="20"/>
              </w:rPr>
            </w:pPr>
            <w:r>
              <w:rPr>
                <w:rFonts w:cs="Arial"/>
                <w:sz w:val="20"/>
              </w:rPr>
              <w:t>Clinic in Partnering (Lec 0.5/Lab 0.5)</w:t>
            </w:r>
          </w:p>
          <w:p w:rsidR="00EA09C8" w:rsidRDefault="00EA09C8" w:rsidP="00AE0EC2">
            <w:pPr>
              <w:rPr>
                <w:rFonts w:cs="Arial"/>
                <w:sz w:val="20"/>
              </w:rPr>
            </w:pPr>
            <w:r>
              <w:rPr>
                <w:rFonts w:cs="Arial"/>
                <w:sz w:val="20"/>
              </w:rPr>
              <w:t>Prerequisite: DANC 110 or DANC 120 Or DANC 130</w:t>
            </w:r>
          </w:p>
          <w:p w:rsidR="00EA09C8" w:rsidRDefault="00EA09C8" w:rsidP="00AE0EC2">
            <w:pPr>
              <w:rPr>
                <w:rFonts w:cs="Arial"/>
                <w:sz w:val="20"/>
              </w:rPr>
            </w:pPr>
          </w:p>
          <w:p w:rsidR="00EA09C8" w:rsidRDefault="00EA09C8" w:rsidP="00AE0EC2">
            <w:pPr>
              <w:rPr>
                <w:rFonts w:cs="Arial"/>
                <w:sz w:val="20"/>
              </w:rPr>
            </w:pPr>
            <w:r w:rsidRPr="00216484">
              <w:rPr>
                <w:rFonts w:cs="Arial"/>
                <w:b/>
                <w:sz w:val="20"/>
              </w:rPr>
              <w:t>Part of course review</w:t>
            </w:r>
            <w:r>
              <w:rPr>
                <w:rFonts w:cs="Arial"/>
                <w:sz w:val="20"/>
              </w:rPr>
              <w:t xml:space="preserve">. There are two reasons for the modification – meet the needs of current students and comply with repeatability rules. </w:t>
            </w:r>
          </w:p>
        </w:tc>
        <w:tc>
          <w:tcPr>
            <w:tcW w:w="3533" w:type="dxa"/>
            <w:shd w:val="clear" w:color="auto" w:fill="auto"/>
          </w:tcPr>
          <w:p w:rsidR="00EA09C8" w:rsidRDefault="00EA09C8" w:rsidP="00EA09C8">
            <w:pPr>
              <w:rPr>
                <w:sz w:val="20"/>
              </w:rPr>
            </w:pPr>
            <w:r>
              <w:rPr>
                <w:sz w:val="20"/>
              </w:rPr>
              <w:t>AHC H &amp; W: Physical Activity</w:t>
            </w:r>
          </w:p>
          <w:p w:rsidR="00EA09C8" w:rsidRDefault="00EA09C8" w:rsidP="000A6FA3">
            <w:pPr>
              <w:rPr>
                <w:sz w:val="20"/>
              </w:rPr>
            </w:pPr>
            <w:r>
              <w:rPr>
                <w:sz w:val="20"/>
              </w:rPr>
              <w:t>Comments: Add laboratory content.</w:t>
            </w:r>
          </w:p>
        </w:tc>
      </w:tr>
      <w:tr w:rsidR="00EA09C8" w:rsidTr="00EA0DE0">
        <w:tc>
          <w:tcPr>
            <w:tcW w:w="1890" w:type="dxa"/>
            <w:shd w:val="clear" w:color="auto" w:fill="auto"/>
          </w:tcPr>
          <w:p w:rsidR="00EA09C8" w:rsidRDefault="002E6C40" w:rsidP="002C339D">
            <w:pPr>
              <w:rPr>
                <w:sz w:val="20"/>
              </w:rPr>
            </w:pPr>
            <w:r>
              <w:rPr>
                <w:sz w:val="20"/>
              </w:rPr>
              <w:t>Course Review</w:t>
            </w:r>
          </w:p>
        </w:tc>
        <w:tc>
          <w:tcPr>
            <w:tcW w:w="1440" w:type="dxa"/>
            <w:shd w:val="clear" w:color="auto" w:fill="auto"/>
          </w:tcPr>
          <w:p w:rsidR="00EA09C8" w:rsidRDefault="00EA09C8" w:rsidP="002C339D">
            <w:pPr>
              <w:rPr>
                <w:sz w:val="20"/>
              </w:rPr>
            </w:pPr>
            <w:r>
              <w:rPr>
                <w:sz w:val="20"/>
              </w:rPr>
              <w:t>EMS 301</w:t>
            </w:r>
          </w:p>
        </w:tc>
        <w:tc>
          <w:tcPr>
            <w:tcW w:w="3757" w:type="dxa"/>
            <w:shd w:val="clear" w:color="auto" w:fill="auto"/>
          </w:tcPr>
          <w:p w:rsidR="00EA09C8" w:rsidRDefault="00EA09C8" w:rsidP="00AE0EC2">
            <w:pPr>
              <w:rPr>
                <w:rFonts w:cs="Arial"/>
                <w:sz w:val="20"/>
              </w:rPr>
            </w:pPr>
            <w:r>
              <w:rPr>
                <w:rFonts w:cs="Arial"/>
                <w:sz w:val="20"/>
              </w:rPr>
              <w:t>Emergency Medical Services Academy – 1A</w:t>
            </w:r>
            <w:r w:rsidR="002E6C40">
              <w:rPr>
                <w:rFonts w:cs="Arial"/>
                <w:sz w:val="20"/>
              </w:rPr>
              <w:t xml:space="preserve"> (Lec 4/Lab 2)</w:t>
            </w:r>
          </w:p>
          <w:p w:rsidR="002E6C40" w:rsidRDefault="002E6C40" w:rsidP="00AE0EC2">
            <w:pPr>
              <w:rPr>
                <w:rFonts w:cs="Arial"/>
                <w:sz w:val="20"/>
              </w:rPr>
            </w:pPr>
            <w:r>
              <w:rPr>
                <w:rFonts w:cs="Arial"/>
                <w:sz w:val="20"/>
              </w:rPr>
              <w:t>Repeat: 99 Recertification.</w:t>
            </w:r>
          </w:p>
          <w:p w:rsidR="002E6C40" w:rsidRDefault="002E6C40" w:rsidP="00AE0EC2">
            <w:pPr>
              <w:rPr>
                <w:rFonts w:cs="Arial"/>
                <w:sz w:val="20"/>
              </w:rPr>
            </w:pPr>
            <w:r>
              <w:rPr>
                <w:rFonts w:cs="Arial"/>
                <w:sz w:val="20"/>
              </w:rPr>
              <w:t>Prerequisite: EMS 300 and EMS 306 or concurrent enrollment</w:t>
            </w:r>
          </w:p>
          <w:p w:rsidR="002E6C40" w:rsidRDefault="002E6C40" w:rsidP="00AE0EC2">
            <w:pPr>
              <w:rPr>
                <w:rFonts w:cs="Arial"/>
                <w:sz w:val="20"/>
              </w:rPr>
            </w:pPr>
            <w:r>
              <w:rPr>
                <w:rFonts w:cs="Arial"/>
                <w:sz w:val="20"/>
              </w:rPr>
              <w:t>Advisory: ENGL 514 or equivalent</w:t>
            </w:r>
          </w:p>
          <w:p w:rsidR="002E6C40" w:rsidRDefault="002E6C40" w:rsidP="00AE0EC2">
            <w:pPr>
              <w:rPr>
                <w:rFonts w:cs="Arial"/>
                <w:sz w:val="20"/>
              </w:rPr>
            </w:pPr>
            <w:r>
              <w:rPr>
                <w:rFonts w:cs="Arial"/>
                <w:sz w:val="20"/>
              </w:rPr>
              <w:t>LOE: Admittance to the program</w:t>
            </w:r>
          </w:p>
          <w:p w:rsidR="002E6C40" w:rsidRDefault="002E6C40" w:rsidP="00AE0EC2">
            <w:pPr>
              <w:rPr>
                <w:rFonts w:cs="Arial"/>
                <w:sz w:val="20"/>
              </w:rPr>
            </w:pPr>
          </w:p>
          <w:p w:rsidR="00EA09C8" w:rsidRDefault="00216484" w:rsidP="00216484">
            <w:pPr>
              <w:rPr>
                <w:rFonts w:cs="Arial"/>
                <w:sz w:val="20"/>
              </w:rPr>
            </w:pPr>
            <w:r>
              <w:rPr>
                <w:rFonts w:cs="Arial"/>
                <w:b/>
                <w:sz w:val="20"/>
              </w:rPr>
              <w:t>Part of c</w:t>
            </w:r>
            <w:r w:rsidR="00EA09C8" w:rsidRPr="00216484">
              <w:rPr>
                <w:rFonts w:cs="Arial"/>
                <w:b/>
                <w:sz w:val="20"/>
              </w:rPr>
              <w:t>ourse review.</w:t>
            </w:r>
            <w:r w:rsidR="00EA09C8">
              <w:rPr>
                <w:rFonts w:cs="Arial"/>
                <w:sz w:val="20"/>
              </w:rPr>
              <w:t xml:space="preserve"> The modifications </w:t>
            </w:r>
            <w:r w:rsidR="005616CD">
              <w:rPr>
                <w:rFonts w:cs="Arial"/>
                <w:sz w:val="20"/>
              </w:rPr>
              <w:t>include grading</w:t>
            </w:r>
            <w:r w:rsidR="002E6C40">
              <w:rPr>
                <w:rFonts w:cs="Arial"/>
                <w:sz w:val="20"/>
              </w:rPr>
              <w:t xml:space="preserve"> method from Letter Grade to P/NP</w:t>
            </w:r>
            <w:r w:rsidR="00275B91">
              <w:rPr>
                <w:rFonts w:cs="Arial"/>
                <w:sz w:val="20"/>
              </w:rPr>
              <w:t xml:space="preserve">, repeatability rationale, prerequisites, and textbooks.  </w:t>
            </w:r>
          </w:p>
        </w:tc>
        <w:tc>
          <w:tcPr>
            <w:tcW w:w="3533" w:type="dxa"/>
            <w:shd w:val="clear" w:color="auto" w:fill="auto"/>
          </w:tcPr>
          <w:p w:rsidR="00EA09C8" w:rsidRDefault="002E6C40" w:rsidP="00EA09C8">
            <w:pPr>
              <w:rPr>
                <w:sz w:val="20"/>
              </w:rPr>
            </w:pPr>
            <w:r>
              <w:rPr>
                <w:sz w:val="20"/>
              </w:rPr>
              <w:t>AHC H&amp;W: Physical Activity</w:t>
            </w:r>
          </w:p>
          <w:p w:rsidR="002E6C40" w:rsidRDefault="002E6C40" w:rsidP="00EA09C8">
            <w:pPr>
              <w:rPr>
                <w:sz w:val="20"/>
              </w:rPr>
            </w:pPr>
            <w:r>
              <w:rPr>
                <w:sz w:val="20"/>
              </w:rPr>
              <w:t>AHC H&amp;W: Health Education or First Aid Safety</w:t>
            </w:r>
          </w:p>
        </w:tc>
      </w:tr>
      <w:tr w:rsidR="00275B91" w:rsidTr="00EA0DE0">
        <w:tc>
          <w:tcPr>
            <w:tcW w:w="1890" w:type="dxa"/>
            <w:shd w:val="clear" w:color="auto" w:fill="auto"/>
          </w:tcPr>
          <w:p w:rsidR="00275B91" w:rsidRDefault="000E5BE7" w:rsidP="002C339D">
            <w:pPr>
              <w:rPr>
                <w:sz w:val="20"/>
              </w:rPr>
            </w:pPr>
            <w:r>
              <w:rPr>
                <w:sz w:val="20"/>
              </w:rPr>
              <w:t>Course Review</w:t>
            </w:r>
          </w:p>
        </w:tc>
        <w:tc>
          <w:tcPr>
            <w:tcW w:w="1440" w:type="dxa"/>
            <w:shd w:val="clear" w:color="auto" w:fill="auto"/>
          </w:tcPr>
          <w:p w:rsidR="00275B91" w:rsidRDefault="000E5BE7" w:rsidP="002C339D">
            <w:pPr>
              <w:rPr>
                <w:sz w:val="20"/>
              </w:rPr>
            </w:pPr>
            <w:r>
              <w:rPr>
                <w:sz w:val="20"/>
              </w:rPr>
              <w:t>EMS 310</w:t>
            </w:r>
          </w:p>
        </w:tc>
        <w:tc>
          <w:tcPr>
            <w:tcW w:w="3757" w:type="dxa"/>
            <w:shd w:val="clear" w:color="auto" w:fill="auto"/>
          </w:tcPr>
          <w:p w:rsidR="00B6146D" w:rsidRDefault="00B6146D" w:rsidP="00AE0EC2">
            <w:pPr>
              <w:rPr>
                <w:rFonts w:cs="Arial"/>
                <w:sz w:val="20"/>
              </w:rPr>
            </w:pPr>
            <w:r w:rsidRPr="00B6146D">
              <w:rPr>
                <w:rFonts w:cs="Arial"/>
                <w:sz w:val="20"/>
              </w:rPr>
              <w:t>Child Care First Aid &amp; CPR</w:t>
            </w:r>
            <w:r>
              <w:rPr>
                <w:rFonts w:cs="Arial"/>
                <w:sz w:val="20"/>
              </w:rPr>
              <w:t xml:space="preserve"> (Lec 0.5)</w:t>
            </w:r>
          </w:p>
          <w:p w:rsidR="003516EA" w:rsidRPr="00B6146D" w:rsidRDefault="003516EA" w:rsidP="00AE0EC2">
            <w:pPr>
              <w:rPr>
                <w:rFonts w:cs="Arial"/>
                <w:sz w:val="20"/>
              </w:rPr>
            </w:pPr>
            <w:r>
              <w:rPr>
                <w:rFonts w:cs="Arial"/>
                <w:sz w:val="20"/>
              </w:rPr>
              <w:t xml:space="preserve">Repeat: 99 – Recertification. </w:t>
            </w:r>
          </w:p>
          <w:p w:rsidR="00B6146D" w:rsidRDefault="00B6146D" w:rsidP="00AE0EC2">
            <w:pPr>
              <w:rPr>
                <w:rFonts w:cs="Arial"/>
                <w:b/>
                <w:sz w:val="20"/>
              </w:rPr>
            </w:pPr>
          </w:p>
          <w:p w:rsidR="00275B91" w:rsidRDefault="000E5BE7" w:rsidP="00AE0EC2">
            <w:pPr>
              <w:rPr>
                <w:rFonts w:cs="Arial"/>
                <w:sz w:val="20"/>
              </w:rPr>
            </w:pPr>
            <w:r>
              <w:rPr>
                <w:rFonts w:cs="Arial"/>
                <w:b/>
                <w:sz w:val="20"/>
              </w:rPr>
              <w:t>Part of c</w:t>
            </w:r>
            <w:r w:rsidRPr="00216484">
              <w:rPr>
                <w:rFonts w:cs="Arial"/>
                <w:b/>
                <w:sz w:val="20"/>
              </w:rPr>
              <w:t>ourse review.</w:t>
            </w:r>
            <w:r>
              <w:rPr>
                <w:rFonts w:cs="Arial"/>
                <w:sz w:val="20"/>
              </w:rPr>
              <w:t xml:space="preserve"> The modifications include addition </w:t>
            </w:r>
            <w:r w:rsidR="003516EA">
              <w:rPr>
                <w:rFonts w:cs="Arial"/>
                <w:sz w:val="20"/>
              </w:rPr>
              <w:t xml:space="preserve">of repeatability. </w:t>
            </w:r>
          </w:p>
        </w:tc>
        <w:tc>
          <w:tcPr>
            <w:tcW w:w="3533" w:type="dxa"/>
            <w:shd w:val="clear" w:color="auto" w:fill="auto"/>
          </w:tcPr>
          <w:p w:rsidR="00275B91" w:rsidRDefault="000E5BE7" w:rsidP="00EA09C8">
            <w:pPr>
              <w:rPr>
                <w:sz w:val="20"/>
              </w:rPr>
            </w:pPr>
            <w:r>
              <w:rPr>
                <w:sz w:val="20"/>
              </w:rPr>
              <w:t xml:space="preserve">Comments: The textbook </w:t>
            </w:r>
            <w:r w:rsidR="00B6146D">
              <w:rPr>
                <w:sz w:val="20"/>
              </w:rPr>
              <w:t xml:space="preserve">needs to be updated. </w:t>
            </w:r>
          </w:p>
        </w:tc>
      </w:tr>
      <w:tr w:rsidR="003516EA" w:rsidTr="00EA0DE0">
        <w:tc>
          <w:tcPr>
            <w:tcW w:w="1890" w:type="dxa"/>
            <w:shd w:val="clear" w:color="auto" w:fill="auto"/>
          </w:tcPr>
          <w:p w:rsidR="003516EA" w:rsidRDefault="004A364B" w:rsidP="004A364B">
            <w:pPr>
              <w:rPr>
                <w:sz w:val="20"/>
              </w:rPr>
            </w:pPr>
            <w:r>
              <w:rPr>
                <w:sz w:val="20"/>
              </w:rPr>
              <w:t>Course Review</w:t>
            </w:r>
          </w:p>
        </w:tc>
        <w:tc>
          <w:tcPr>
            <w:tcW w:w="1440" w:type="dxa"/>
            <w:shd w:val="clear" w:color="auto" w:fill="auto"/>
          </w:tcPr>
          <w:p w:rsidR="003516EA" w:rsidRDefault="003516EA" w:rsidP="002C339D">
            <w:pPr>
              <w:rPr>
                <w:sz w:val="20"/>
              </w:rPr>
            </w:pPr>
            <w:r>
              <w:rPr>
                <w:sz w:val="20"/>
              </w:rPr>
              <w:t xml:space="preserve">EMS </w:t>
            </w:r>
            <w:r w:rsidR="004A364B">
              <w:rPr>
                <w:sz w:val="20"/>
              </w:rPr>
              <w:t>320</w:t>
            </w:r>
          </w:p>
        </w:tc>
        <w:tc>
          <w:tcPr>
            <w:tcW w:w="3757" w:type="dxa"/>
            <w:shd w:val="clear" w:color="auto" w:fill="auto"/>
          </w:tcPr>
          <w:p w:rsidR="004A364B" w:rsidRPr="004A364B" w:rsidRDefault="004A364B" w:rsidP="00AE0EC2">
            <w:pPr>
              <w:rPr>
                <w:rFonts w:cs="Arial"/>
                <w:sz w:val="20"/>
              </w:rPr>
            </w:pPr>
            <w:r w:rsidRPr="004A364B">
              <w:rPr>
                <w:rFonts w:cs="Arial"/>
                <w:sz w:val="20"/>
              </w:rPr>
              <w:t>Emergency Medical Response to Hazardous Material Incidents</w:t>
            </w:r>
            <w:r>
              <w:rPr>
                <w:rFonts w:cs="Arial"/>
                <w:sz w:val="20"/>
              </w:rPr>
              <w:t xml:space="preserve"> (Lec 1)</w:t>
            </w:r>
          </w:p>
          <w:p w:rsidR="004A364B" w:rsidRDefault="004A364B" w:rsidP="00AE0EC2">
            <w:pPr>
              <w:rPr>
                <w:rFonts w:cs="Arial"/>
                <w:b/>
                <w:sz w:val="20"/>
              </w:rPr>
            </w:pPr>
          </w:p>
          <w:p w:rsidR="003516EA" w:rsidRPr="00B6146D" w:rsidRDefault="003516EA" w:rsidP="004A364B">
            <w:pPr>
              <w:rPr>
                <w:rFonts w:cs="Arial"/>
                <w:sz w:val="20"/>
              </w:rPr>
            </w:pPr>
            <w:r>
              <w:rPr>
                <w:rFonts w:cs="Arial"/>
                <w:b/>
                <w:sz w:val="20"/>
              </w:rPr>
              <w:t>Part of c</w:t>
            </w:r>
            <w:r w:rsidRPr="00216484">
              <w:rPr>
                <w:rFonts w:cs="Arial"/>
                <w:b/>
                <w:sz w:val="20"/>
              </w:rPr>
              <w:t>ourse review.</w:t>
            </w:r>
            <w:r>
              <w:rPr>
                <w:rFonts w:cs="Arial"/>
                <w:sz w:val="20"/>
              </w:rPr>
              <w:t xml:space="preserve"> The modifications include grading method change from </w:t>
            </w:r>
            <w:r w:rsidR="004A364B">
              <w:rPr>
                <w:rFonts w:cs="Arial"/>
                <w:sz w:val="20"/>
              </w:rPr>
              <w:t>l</w:t>
            </w:r>
            <w:r>
              <w:rPr>
                <w:rFonts w:cs="Arial"/>
                <w:sz w:val="20"/>
              </w:rPr>
              <w:t xml:space="preserve">etter grade or P/NP to P/NP and </w:t>
            </w:r>
            <w:r w:rsidR="004A364B">
              <w:rPr>
                <w:rFonts w:cs="Arial"/>
                <w:sz w:val="20"/>
              </w:rPr>
              <w:t xml:space="preserve">methods of </w:t>
            </w:r>
            <w:r>
              <w:rPr>
                <w:rFonts w:cs="Arial"/>
                <w:sz w:val="20"/>
              </w:rPr>
              <w:t xml:space="preserve">evaluation. </w:t>
            </w:r>
          </w:p>
        </w:tc>
        <w:tc>
          <w:tcPr>
            <w:tcW w:w="3533" w:type="dxa"/>
            <w:shd w:val="clear" w:color="auto" w:fill="auto"/>
          </w:tcPr>
          <w:p w:rsidR="003516EA" w:rsidRDefault="003516EA" w:rsidP="00EA09C8">
            <w:pPr>
              <w:rPr>
                <w:sz w:val="20"/>
              </w:rPr>
            </w:pPr>
          </w:p>
        </w:tc>
      </w:tr>
      <w:tr w:rsidR="003516EA" w:rsidTr="00EA0DE0">
        <w:tc>
          <w:tcPr>
            <w:tcW w:w="1890" w:type="dxa"/>
            <w:shd w:val="clear" w:color="auto" w:fill="auto"/>
          </w:tcPr>
          <w:p w:rsidR="003516EA" w:rsidRDefault="003516EA" w:rsidP="003516EA">
            <w:pPr>
              <w:rPr>
                <w:sz w:val="20"/>
              </w:rPr>
            </w:pPr>
            <w:r>
              <w:rPr>
                <w:sz w:val="20"/>
              </w:rPr>
              <w:t>Course Review</w:t>
            </w:r>
          </w:p>
        </w:tc>
        <w:tc>
          <w:tcPr>
            <w:tcW w:w="1440" w:type="dxa"/>
            <w:shd w:val="clear" w:color="auto" w:fill="auto"/>
          </w:tcPr>
          <w:p w:rsidR="003516EA" w:rsidRDefault="003516EA" w:rsidP="002C339D">
            <w:pPr>
              <w:rPr>
                <w:sz w:val="20"/>
              </w:rPr>
            </w:pPr>
            <w:r>
              <w:rPr>
                <w:sz w:val="20"/>
              </w:rPr>
              <w:t>EMS 325</w:t>
            </w:r>
          </w:p>
        </w:tc>
        <w:tc>
          <w:tcPr>
            <w:tcW w:w="3757" w:type="dxa"/>
            <w:shd w:val="clear" w:color="auto" w:fill="auto"/>
          </w:tcPr>
          <w:p w:rsidR="003516EA" w:rsidRDefault="003516EA" w:rsidP="00AE0EC2">
            <w:pPr>
              <w:rPr>
                <w:rFonts w:cs="Arial"/>
                <w:sz w:val="20"/>
              </w:rPr>
            </w:pPr>
            <w:r>
              <w:rPr>
                <w:rFonts w:cs="Arial"/>
                <w:sz w:val="20"/>
              </w:rPr>
              <w:t>Lifeguard Certification (Lec 1.5/Lab 0.5)</w:t>
            </w:r>
          </w:p>
          <w:p w:rsidR="003516EA" w:rsidRDefault="003516EA" w:rsidP="00AE0EC2">
            <w:pPr>
              <w:rPr>
                <w:rFonts w:cs="Arial"/>
                <w:sz w:val="20"/>
              </w:rPr>
            </w:pPr>
            <w:r>
              <w:rPr>
                <w:rFonts w:cs="Arial"/>
                <w:sz w:val="20"/>
              </w:rPr>
              <w:t>Repeat: 99 – Recertification</w:t>
            </w:r>
          </w:p>
          <w:p w:rsidR="003516EA" w:rsidRDefault="003516EA" w:rsidP="00AE0EC2">
            <w:pPr>
              <w:rPr>
                <w:rFonts w:cs="Arial"/>
                <w:sz w:val="20"/>
              </w:rPr>
            </w:pPr>
            <w:r>
              <w:rPr>
                <w:rFonts w:cs="Arial"/>
                <w:sz w:val="20"/>
              </w:rPr>
              <w:t xml:space="preserve">LOE: American Red </w:t>
            </w:r>
            <w:r w:rsidR="004A364B">
              <w:rPr>
                <w:rFonts w:cs="Arial"/>
                <w:sz w:val="20"/>
              </w:rPr>
              <w:t>C</w:t>
            </w:r>
            <w:r>
              <w:rPr>
                <w:rFonts w:cs="Arial"/>
                <w:sz w:val="20"/>
              </w:rPr>
              <w:t>ross Requirements</w:t>
            </w:r>
          </w:p>
          <w:p w:rsidR="003516EA" w:rsidRDefault="003516EA" w:rsidP="00AE0EC2">
            <w:pPr>
              <w:rPr>
                <w:rFonts w:cs="Arial"/>
                <w:sz w:val="20"/>
              </w:rPr>
            </w:pPr>
          </w:p>
          <w:p w:rsidR="003516EA" w:rsidRPr="00B6146D" w:rsidRDefault="003516EA" w:rsidP="00AE0EC2">
            <w:pPr>
              <w:rPr>
                <w:rFonts w:cs="Arial"/>
                <w:sz w:val="20"/>
              </w:rPr>
            </w:pPr>
            <w:r>
              <w:rPr>
                <w:rFonts w:cs="Arial"/>
                <w:b/>
                <w:sz w:val="20"/>
              </w:rPr>
              <w:t>Part of c</w:t>
            </w:r>
            <w:r w:rsidRPr="00216484">
              <w:rPr>
                <w:rFonts w:cs="Arial"/>
                <w:b/>
                <w:sz w:val="20"/>
              </w:rPr>
              <w:t>ourse review.</w:t>
            </w:r>
            <w:r>
              <w:rPr>
                <w:rFonts w:cs="Arial"/>
                <w:sz w:val="20"/>
              </w:rPr>
              <w:t xml:space="preserve"> The modifications include addition of repeatability and textbook update. </w:t>
            </w:r>
          </w:p>
        </w:tc>
        <w:tc>
          <w:tcPr>
            <w:tcW w:w="3533" w:type="dxa"/>
            <w:shd w:val="clear" w:color="auto" w:fill="auto"/>
          </w:tcPr>
          <w:p w:rsidR="003516EA" w:rsidRDefault="003516EA" w:rsidP="00EA09C8">
            <w:pPr>
              <w:rPr>
                <w:sz w:val="20"/>
              </w:rPr>
            </w:pPr>
          </w:p>
        </w:tc>
      </w:tr>
      <w:tr w:rsidR="00E3057A" w:rsidTr="00EA0DE0">
        <w:tc>
          <w:tcPr>
            <w:tcW w:w="1890" w:type="dxa"/>
            <w:shd w:val="clear" w:color="auto" w:fill="auto"/>
          </w:tcPr>
          <w:p w:rsidR="00E3057A" w:rsidRDefault="00E3057A" w:rsidP="00AB7053">
            <w:pPr>
              <w:rPr>
                <w:sz w:val="20"/>
              </w:rPr>
            </w:pPr>
            <w:r>
              <w:rPr>
                <w:sz w:val="20"/>
              </w:rPr>
              <w:t>Course Review</w:t>
            </w:r>
          </w:p>
        </w:tc>
        <w:tc>
          <w:tcPr>
            <w:tcW w:w="1440" w:type="dxa"/>
            <w:shd w:val="clear" w:color="auto" w:fill="auto"/>
          </w:tcPr>
          <w:p w:rsidR="00E3057A" w:rsidRDefault="00E3057A" w:rsidP="002C339D">
            <w:pPr>
              <w:rPr>
                <w:sz w:val="20"/>
              </w:rPr>
            </w:pPr>
            <w:r>
              <w:rPr>
                <w:sz w:val="20"/>
              </w:rPr>
              <w:t>GRPH 113</w:t>
            </w:r>
          </w:p>
        </w:tc>
        <w:tc>
          <w:tcPr>
            <w:tcW w:w="3757" w:type="dxa"/>
            <w:shd w:val="clear" w:color="auto" w:fill="auto"/>
          </w:tcPr>
          <w:p w:rsidR="00E3057A" w:rsidRDefault="00E3057A" w:rsidP="00AE0EC2">
            <w:pPr>
              <w:rPr>
                <w:rFonts w:cs="Arial"/>
                <w:sz w:val="20"/>
              </w:rPr>
            </w:pPr>
            <w:r w:rsidRPr="00E3057A">
              <w:rPr>
                <w:rFonts w:cs="Arial"/>
                <w:sz w:val="20"/>
              </w:rPr>
              <w:t>Digital Illustration (Lec 2.5/ Lab 0.5)</w:t>
            </w:r>
          </w:p>
          <w:p w:rsidR="00E3057A" w:rsidRDefault="00E3057A" w:rsidP="00AE0EC2">
            <w:pPr>
              <w:rPr>
                <w:rFonts w:cs="Arial"/>
                <w:sz w:val="20"/>
              </w:rPr>
            </w:pPr>
            <w:r>
              <w:rPr>
                <w:rFonts w:cs="Arial"/>
                <w:sz w:val="20"/>
              </w:rPr>
              <w:t>Corequisite: GRPH 114</w:t>
            </w:r>
          </w:p>
          <w:p w:rsidR="00E3057A" w:rsidRDefault="00E3057A" w:rsidP="00AE0EC2">
            <w:pPr>
              <w:rPr>
                <w:rFonts w:cs="Arial"/>
                <w:sz w:val="20"/>
              </w:rPr>
            </w:pPr>
            <w:r>
              <w:rPr>
                <w:rFonts w:cs="Arial"/>
                <w:sz w:val="20"/>
              </w:rPr>
              <w:t>Advisory: GRPH 110, GRPH 108, or GRPH 112.</w:t>
            </w:r>
          </w:p>
          <w:p w:rsidR="00E3057A" w:rsidRDefault="00E3057A" w:rsidP="00AE0EC2">
            <w:pPr>
              <w:rPr>
                <w:rFonts w:cs="Arial"/>
                <w:b/>
                <w:sz w:val="20"/>
              </w:rPr>
            </w:pPr>
          </w:p>
          <w:p w:rsidR="00E3057A" w:rsidRPr="00AB7053" w:rsidRDefault="00E3057A" w:rsidP="00AE0EC2">
            <w:pPr>
              <w:rPr>
                <w:rFonts w:cs="Arial"/>
                <w:sz w:val="20"/>
              </w:rPr>
            </w:pPr>
            <w:r>
              <w:rPr>
                <w:rFonts w:cs="Arial"/>
                <w:b/>
                <w:sz w:val="20"/>
              </w:rPr>
              <w:lastRenderedPageBreak/>
              <w:t>Part of c</w:t>
            </w:r>
            <w:r w:rsidRPr="00216484">
              <w:rPr>
                <w:rFonts w:cs="Arial"/>
                <w:b/>
                <w:sz w:val="20"/>
              </w:rPr>
              <w:t>ourse review.</w:t>
            </w:r>
            <w:r>
              <w:rPr>
                <w:rFonts w:cs="Arial"/>
                <w:sz w:val="20"/>
              </w:rPr>
              <w:t xml:space="preserve"> The modifications include SLO, methods of evaluation, and textbook. </w:t>
            </w:r>
          </w:p>
        </w:tc>
        <w:tc>
          <w:tcPr>
            <w:tcW w:w="3533" w:type="dxa"/>
            <w:shd w:val="clear" w:color="auto" w:fill="auto"/>
          </w:tcPr>
          <w:p w:rsidR="00E3057A" w:rsidRDefault="006B0DC4" w:rsidP="006B0DC4">
            <w:pPr>
              <w:rPr>
                <w:sz w:val="20"/>
              </w:rPr>
            </w:pPr>
            <w:r>
              <w:rPr>
                <w:sz w:val="20"/>
              </w:rPr>
              <w:lastRenderedPageBreak/>
              <w:t xml:space="preserve">Comment: the listed textbook is currently available and is the most recent. </w:t>
            </w:r>
          </w:p>
        </w:tc>
      </w:tr>
      <w:tr w:rsidR="006B0DC4" w:rsidTr="00EA0DE0">
        <w:tc>
          <w:tcPr>
            <w:tcW w:w="1890" w:type="dxa"/>
            <w:shd w:val="clear" w:color="auto" w:fill="auto"/>
          </w:tcPr>
          <w:p w:rsidR="006B0DC4" w:rsidRDefault="006B0DC4" w:rsidP="00AB7053">
            <w:pPr>
              <w:rPr>
                <w:sz w:val="20"/>
              </w:rPr>
            </w:pPr>
            <w:r>
              <w:rPr>
                <w:sz w:val="20"/>
              </w:rPr>
              <w:t>Course Review</w:t>
            </w:r>
          </w:p>
        </w:tc>
        <w:tc>
          <w:tcPr>
            <w:tcW w:w="1440" w:type="dxa"/>
            <w:shd w:val="clear" w:color="auto" w:fill="auto"/>
          </w:tcPr>
          <w:p w:rsidR="006B0DC4" w:rsidRDefault="006B0DC4" w:rsidP="002C339D">
            <w:pPr>
              <w:rPr>
                <w:sz w:val="20"/>
              </w:rPr>
            </w:pPr>
            <w:r>
              <w:rPr>
                <w:sz w:val="20"/>
              </w:rPr>
              <w:t>GRPH 116</w:t>
            </w:r>
          </w:p>
        </w:tc>
        <w:tc>
          <w:tcPr>
            <w:tcW w:w="3757" w:type="dxa"/>
            <w:shd w:val="clear" w:color="auto" w:fill="auto"/>
          </w:tcPr>
          <w:p w:rsidR="006B0DC4" w:rsidRPr="006B0DC4" w:rsidRDefault="006B0DC4" w:rsidP="00AE0EC2">
            <w:pPr>
              <w:rPr>
                <w:rFonts w:cs="Arial"/>
                <w:sz w:val="20"/>
              </w:rPr>
            </w:pPr>
            <w:r>
              <w:rPr>
                <w:rFonts w:cs="Arial"/>
                <w:sz w:val="20"/>
              </w:rPr>
              <w:t>Digital Portfolio (Lec 2/Lab 1)</w:t>
            </w:r>
          </w:p>
          <w:p w:rsidR="006B0DC4" w:rsidRDefault="006B0DC4" w:rsidP="00AE0EC2">
            <w:pPr>
              <w:rPr>
                <w:rFonts w:cs="Arial"/>
                <w:b/>
                <w:sz w:val="20"/>
              </w:rPr>
            </w:pPr>
          </w:p>
          <w:p w:rsidR="006B0DC4" w:rsidRPr="00AB7053" w:rsidRDefault="006B0DC4" w:rsidP="00AE0EC2">
            <w:pPr>
              <w:rPr>
                <w:rFonts w:cs="Arial"/>
                <w:sz w:val="20"/>
              </w:rPr>
            </w:pPr>
            <w:r>
              <w:rPr>
                <w:rFonts w:cs="Arial"/>
                <w:b/>
                <w:sz w:val="20"/>
              </w:rPr>
              <w:t>Part of c</w:t>
            </w:r>
            <w:r w:rsidRPr="00216484">
              <w:rPr>
                <w:rFonts w:cs="Arial"/>
                <w:b/>
                <w:sz w:val="20"/>
              </w:rPr>
              <w:t>ourse review.</w:t>
            </w:r>
            <w:r>
              <w:rPr>
                <w:rFonts w:cs="Arial"/>
                <w:sz w:val="20"/>
              </w:rPr>
              <w:t xml:space="preserve"> The modifications include catalog description, course objectives, methods of evaluation, and textbook.</w:t>
            </w:r>
          </w:p>
        </w:tc>
        <w:tc>
          <w:tcPr>
            <w:tcW w:w="3533" w:type="dxa"/>
            <w:shd w:val="clear" w:color="auto" w:fill="auto"/>
          </w:tcPr>
          <w:p w:rsidR="006B0DC4" w:rsidRDefault="006B0DC4" w:rsidP="00EA09C8">
            <w:pPr>
              <w:rPr>
                <w:sz w:val="20"/>
              </w:rPr>
            </w:pPr>
          </w:p>
        </w:tc>
      </w:tr>
      <w:tr w:rsidR="00F4586A" w:rsidTr="00EA0DE0">
        <w:tc>
          <w:tcPr>
            <w:tcW w:w="1890" w:type="dxa"/>
            <w:shd w:val="clear" w:color="auto" w:fill="auto"/>
          </w:tcPr>
          <w:p w:rsidR="00F4586A" w:rsidRDefault="00AB7053" w:rsidP="00AB7053">
            <w:pPr>
              <w:rPr>
                <w:sz w:val="20"/>
              </w:rPr>
            </w:pPr>
            <w:r>
              <w:rPr>
                <w:sz w:val="20"/>
              </w:rPr>
              <w:t>Course Review</w:t>
            </w:r>
          </w:p>
        </w:tc>
        <w:tc>
          <w:tcPr>
            <w:tcW w:w="1440" w:type="dxa"/>
            <w:shd w:val="clear" w:color="auto" w:fill="auto"/>
          </w:tcPr>
          <w:p w:rsidR="00F4586A" w:rsidRDefault="00AB7053" w:rsidP="002C339D">
            <w:pPr>
              <w:rPr>
                <w:sz w:val="20"/>
              </w:rPr>
            </w:pPr>
            <w:r>
              <w:rPr>
                <w:sz w:val="20"/>
              </w:rPr>
              <w:t>GRPH 361</w:t>
            </w:r>
          </w:p>
        </w:tc>
        <w:tc>
          <w:tcPr>
            <w:tcW w:w="3757" w:type="dxa"/>
            <w:shd w:val="clear" w:color="auto" w:fill="auto"/>
          </w:tcPr>
          <w:p w:rsidR="00AB7053" w:rsidRDefault="00AB7053" w:rsidP="00AE0EC2">
            <w:pPr>
              <w:rPr>
                <w:rFonts w:cs="Arial"/>
                <w:sz w:val="20"/>
              </w:rPr>
            </w:pPr>
            <w:r w:rsidRPr="00AB7053">
              <w:rPr>
                <w:rFonts w:cs="Arial"/>
                <w:sz w:val="20"/>
              </w:rPr>
              <w:t>Applied Design Graphics Lab 2 (Lab 1.5-3)</w:t>
            </w:r>
          </w:p>
          <w:p w:rsidR="00AB7053" w:rsidRDefault="00AB7053" w:rsidP="00AE0EC2">
            <w:pPr>
              <w:rPr>
                <w:rFonts w:cs="Arial"/>
                <w:sz w:val="20"/>
              </w:rPr>
            </w:pPr>
            <w:r>
              <w:rPr>
                <w:rFonts w:cs="Arial"/>
                <w:sz w:val="20"/>
              </w:rPr>
              <w:t>Prerequisite: GRPH 360</w:t>
            </w:r>
          </w:p>
          <w:p w:rsidR="00AB7053" w:rsidRPr="00AB7053" w:rsidRDefault="00AB7053" w:rsidP="00AE0EC2">
            <w:pPr>
              <w:rPr>
                <w:rFonts w:cs="Arial"/>
                <w:sz w:val="20"/>
              </w:rPr>
            </w:pPr>
            <w:r>
              <w:rPr>
                <w:rFonts w:cs="Arial"/>
                <w:sz w:val="20"/>
              </w:rPr>
              <w:t xml:space="preserve">Corequisites: GRPH 108 or </w:t>
            </w:r>
            <w:r w:rsidR="008510E9">
              <w:rPr>
                <w:rFonts w:cs="Arial"/>
                <w:sz w:val="20"/>
              </w:rPr>
              <w:t xml:space="preserve">ART 107 or </w:t>
            </w:r>
            <w:r w:rsidRPr="00AB7053">
              <w:rPr>
                <w:rFonts w:cs="Arial"/>
                <w:sz w:val="20"/>
              </w:rPr>
              <w:t>ART 108 or GRPH 110 or GRPH 112 or GRPH 113 or GRPH 115 or GRPH 116 or GRPH 117 or GRPH 118 or GRPH 120 or GRPH 130</w:t>
            </w:r>
          </w:p>
          <w:p w:rsidR="00AB7053" w:rsidRPr="00AB7053" w:rsidRDefault="00AB7053" w:rsidP="00AE0EC2">
            <w:pPr>
              <w:rPr>
                <w:rFonts w:cs="Arial"/>
                <w:sz w:val="20"/>
              </w:rPr>
            </w:pPr>
          </w:p>
          <w:p w:rsidR="00DD7ABA" w:rsidRDefault="00AB7053" w:rsidP="008510E9">
            <w:pPr>
              <w:rPr>
                <w:rFonts w:cs="Arial"/>
                <w:sz w:val="20"/>
              </w:rPr>
            </w:pPr>
            <w:r>
              <w:rPr>
                <w:rFonts w:cs="Arial"/>
                <w:b/>
                <w:sz w:val="20"/>
              </w:rPr>
              <w:t>Part of c</w:t>
            </w:r>
            <w:r w:rsidRPr="00216484">
              <w:rPr>
                <w:rFonts w:cs="Arial"/>
                <w:b/>
                <w:sz w:val="20"/>
              </w:rPr>
              <w:t>ourse review.</w:t>
            </w:r>
            <w:r>
              <w:rPr>
                <w:rFonts w:cs="Arial"/>
                <w:sz w:val="20"/>
              </w:rPr>
              <w:t xml:space="preserve"> The modifications include change in grading method from letter grade or </w:t>
            </w:r>
            <w:r w:rsidR="008510E9">
              <w:rPr>
                <w:rFonts w:cs="Arial"/>
                <w:sz w:val="20"/>
              </w:rPr>
              <w:t>P/NP-to-P/NP</w:t>
            </w:r>
            <w:r>
              <w:rPr>
                <w:rFonts w:cs="Arial"/>
                <w:sz w:val="20"/>
              </w:rPr>
              <w:t xml:space="preserve">, </w:t>
            </w:r>
            <w:r w:rsidR="008510E9">
              <w:rPr>
                <w:rFonts w:cs="Arial"/>
                <w:sz w:val="20"/>
              </w:rPr>
              <w:t>and added ART 108 and ART 107 as additional co-requisites.</w:t>
            </w:r>
          </w:p>
        </w:tc>
        <w:tc>
          <w:tcPr>
            <w:tcW w:w="3533" w:type="dxa"/>
            <w:shd w:val="clear" w:color="auto" w:fill="auto"/>
          </w:tcPr>
          <w:p w:rsidR="00F4586A" w:rsidRDefault="00F4586A" w:rsidP="00EA09C8">
            <w:pPr>
              <w:rPr>
                <w:sz w:val="20"/>
              </w:rPr>
            </w:pPr>
          </w:p>
        </w:tc>
      </w:tr>
      <w:tr w:rsidR="008510E9" w:rsidTr="00EA0DE0">
        <w:tc>
          <w:tcPr>
            <w:tcW w:w="1890" w:type="dxa"/>
            <w:shd w:val="clear" w:color="auto" w:fill="auto"/>
          </w:tcPr>
          <w:p w:rsidR="008510E9" w:rsidRDefault="008510E9" w:rsidP="00AB7053">
            <w:pPr>
              <w:rPr>
                <w:sz w:val="20"/>
              </w:rPr>
            </w:pPr>
            <w:r>
              <w:rPr>
                <w:sz w:val="20"/>
              </w:rPr>
              <w:t>Course Review</w:t>
            </w:r>
          </w:p>
        </w:tc>
        <w:tc>
          <w:tcPr>
            <w:tcW w:w="1440" w:type="dxa"/>
            <w:shd w:val="clear" w:color="auto" w:fill="auto"/>
          </w:tcPr>
          <w:p w:rsidR="008510E9" w:rsidRDefault="008510E9" w:rsidP="002C339D">
            <w:pPr>
              <w:rPr>
                <w:sz w:val="20"/>
              </w:rPr>
            </w:pPr>
            <w:r>
              <w:rPr>
                <w:sz w:val="20"/>
              </w:rPr>
              <w:t>GRPH 362</w:t>
            </w:r>
          </w:p>
        </w:tc>
        <w:tc>
          <w:tcPr>
            <w:tcW w:w="3757" w:type="dxa"/>
            <w:shd w:val="clear" w:color="auto" w:fill="auto"/>
          </w:tcPr>
          <w:p w:rsidR="008510E9" w:rsidRDefault="008510E9" w:rsidP="00AE0EC2">
            <w:pPr>
              <w:rPr>
                <w:rFonts w:cs="Arial"/>
                <w:sz w:val="20"/>
              </w:rPr>
            </w:pPr>
            <w:r>
              <w:rPr>
                <w:rFonts w:cs="Arial"/>
                <w:sz w:val="20"/>
              </w:rPr>
              <w:t>Applied Design Graphics Lab 3 (Lab 0.5-1)</w:t>
            </w:r>
          </w:p>
          <w:p w:rsidR="008510E9" w:rsidRDefault="008510E9" w:rsidP="00AE0EC2">
            <w:pPr>
              <w:rPr>
                <w:rFonts w:cs="Arial"/>
                <w:sz w:val="20"/>
              </w:rPr>
            </w:pPr>
            <w:r>
              <w:rPr>
                <w:rFonts w:cs="Arial"/>
                <w:sz w:val="20"/>
              </w:rPr>
              <w:t>Prerequisite: GRPH 361</w:t>
            </w:r>
          </w:p>
          <w:p w:rsidR="008510E9" w:rsidRDefault="008510E9" w:rsidP="00AE0EC2">
            <w:pPr>
              <w:rPr>
                <w:rFonts w:cs="Arial"/>
                <w:sz w:val="20"/>
              </w:rPr>
            </w:pPr>
            <w:r w:rsidRPr="00F61B94">
              <w:rPr>
                <w:rFonts w:cs="Arial"/>
                <w:sz w:val="20"/>
              </w:rPr>
              <w:t>Corequisite: Completion of or concurrent enrollment in any one of the following:</w:t>
            </w:r>
            <w:r w:rsidR="00F61B94" w:rsidRPr="00F61B94">
              <w:rPr>
                <w:rFonts w:cs="Arial"/>
                <w:sz w:val="20"/>
              </w:rPr>
              <w:t xml:space="preserve"> GRPH 108, ART 108 or GRPH 110 or GRPH 112 or GRPH 113 or GRPH 115 or GRPH 116 OR GRPH 117 or GRPH 118 or GRPH 120 OR GRPH 130.</w:t>
            </w:r>
          </w:p>
          <w:p w:rsidR="00F61B94" w:rsidRPr="00F61B94" w:rsidRDefault="00F61B94" w:rsidP="00AE0EC2">
            <w:pPr>
              <w:rPr>
                <w:rFonts w:cs="Arial"/>
                <w:sz w:val="20"/>
              </w:rPr>
            </w:pPr>
          </w:p>
          <w:p w:rsidR="008510E9" w:rsidRPr="00AB7053" w:rsidRDefault="008510E9" w:rsidP="00AE0EC2">
            <w:pPr>
              <w:rPr>
                <w:rFonts w:cs="Arial"/>
                <w:sz w:val="20"/>
              </w:rPr>
            </w:pPr>
            <w:r>
              <w:rPr>
                <w:rFonts w:cs="Arial"/>
                <w:b/>
                <w:sz w:val="20"/>
              </w:rPr>
              <w:t>Part of c</w:t>
            </w:r>
            <w:r w:rsidRPr="00216484">
              <w:rPr>
                <w:rFonts w:cs="Arial"/>
                <w:b/>
                <w:sz w:val="20"/>
              </w:rPr>
              <w:t>ourse review.</w:t>
            </w:r>
            <w:r>
              <w:rPr>
                <w:rFonts w:cs="Arial"/>
                <w:sz w:val="20"/>
              </w:rPr>
              <w:t xml:space="preserve"> The modifications include change in grading method from letter grade or P/NP-to-P/NP, and added ART 108 and ART 107 as additional co-requisites.</w:t>
            </w:r>
          </w:p>
        </w:tc>
        <w:tc>
          <w:tcPr>
            <w:tcW w:w="3533" w:type="dxa"/>
            <w:shd w:val="clear" w:color="auto" w:fill="auto"/>
          </w:tcPr>
          <w:p w:rsidR="008510E9" w:rsidRDefault="008510E9" w:rsidP="00EA09C8">
            <w:pPr>
              <w:rPr>
                <w:sz w:val="20"/>
              </w:rPr>
            </w:pPr>
          </w:p>
        </w:tc>
      </w:tr>
      <w:tr w:rsidR="00477CF5" w:rsidTr="00EA0DE0">
        <w:tc>
          <w:tcPr>
            <w:tcW w:w="1890" w:type="dxa"/>
            <w:shd w:val="clear" w:color="auto" w:fill="auto"/>
          </w:tcPr>
          <w:p w:rsidR="00477CF5" w:rsidRDefault="00477CF5" w:rsidP="00AB7053">
            <w:pPr>
              <w:rPr>
                <w:sz w:val="20"/>
              </w:rPr>
            </w:pPr>
            <w:r>
              <w:rPr>
                <w:sz w:val="20"/>
              </w:rPr>
              <w:t>Course Review</w:t>
            </w:r>
          </w:p>
        </w:tc>
        <w:tc>
          <w:tcPr>
            <w:tcW w:w="1440" w:type="dxa"/>
            <w:shd w:val="clear" w:color="auto" w:fill="auto"/>
          </w:tcPr>
          <w:p w:rsidR="00477CF5" w:rsidRDefault="00477CF5" w:rsidP="00477CF5">
            <w:pPr>
              <w:rPr>
                <w:sz w:val="20"/>
              </w:rPr>
            </w:pPr>
            <w:r>
              <w:rPr>
                <w:sz w:val="20"/>
              </w:rPr>
              <w:t>LE 354</w:t>
            </w:r>
          </w:p>
        </w:tc>
        <w:tc>
          <w:tcPr>
            <w:tcW w:w="3757" w:type="dxa"/>
            <w:shd w:val="clear" w:color="auto" w:fill="auto"/>
          </w:tcPr>
          <w:p w:rsidR="00477CF5" w:rsidRDefault="00477CF5" w:rsidP="00194F1F">
            <w:pPr>
              <w:rPr>
                <w:rFonts w:cs="Arial"/>
                <w:sz w:val="20"/>
              </w:rPr>
            </w:pPr>
            <w:r>
              <w:rPr>
                <w:rFonts w:cs="Arial"/>
                <w:sz w:val="20"/>
              </w:rPr>
              <w:t>Training Management Update (Lec 1.5)</w:t>
            </w:r>
          </w:p>
          <w:p w:rsidR="00477CF5" w:rsidRPr="00477CF5" w:rsidRDefault="00477CF5" w:rsidP="00194F1F">
            <w:pPr>
              <w:rPr>
                <w:rFonts w:cs="Arial"/>
                <w:sz w:val="20"/>
              </w:rPr>
            </w:pPr>
            <w:r>
              <w:rPr>
                <w:rFonts w:cs="Arial"/>
                <w:sz w:val="20"/>
              </w:rPr>
              <w:t xml:space="preserve">LOE: </w:t>
            </w:r>
            <w:r w:rsidRPr="00477CF5">
              <w:rPr>
                <w:rFonts w:cs="Arial"/>
                <w:sz w:val="20"/>
              </w:rPr>
              <w:t>State required minimum professional education to qualify as a fully trained, professional law enforcement officer or appointment as a law enforcement agency training manager or coordinator.</w:t>
            </w:r>
          </w:p>
          <w:p w:rsidR="00477CF5" w:rsidRDefault="00477CF5" w:rsidP="00194F1F">
            <w:pPr>
              <w:rPr>
                <w:rFonts w:cs="Arial"/>
                <w:b/>
                <w:sz w:val="20"/>
              </w:rPr>
            </w:pPr>
          </w:p>
          <w:p w:rsidR="00477CF5" w:rsidRDefault="00477CF5" w:rsidP="00194F1F">
            <w:pPr>
              <w:rPr>
                <w:rFonts w:cs="Arial"/>
                <w:sz w:val="20"/>
              </w:rPr>
            </w:pPr>
            <w:r>
              <w:rPr>
                <w:rFonts w:cs="Arial"/>
                <w:b/>
                <w:sz w:val="20"/>
              </w:rPr>
              <w:t>Part of c</w:t>
            </w:r>
            <w:r w:rsidRPr="00216484">
              <w:rPr>
                <w:rFonts w:cs="Arial"/>
                <w:b/>
                <w:sz w:val="20"/>
              </w:rPr>
              <w:t>ourse review.</w:t>
            </w:r>
            <w:r>
              <w:rPr>
                <w:rFonts w:cs="Arial"/>
                <w:sz w:val="20"/>
              </w:rPr>
              <w:t xml:space="preserve"> The modifications include TOP code correction: 2105.50 Police Academy. SAM Code: Advanced Occupational, offering to “A”, SLO, </w:t>
            </w:r>
          </w:p>
        </w:tc>
        <w:tc>
          <w:tcPr>
            <w:tcW w:w="3533" w:type="dxa"/>
            <w:shd w:val="clear" w:color="auto" w:fill="auto"/>
          </w:tcPr>
          <w:p w:rsidR="00477CF5" w:rsidRDefault="00477CF5" w:rsidP="00EA09C8">
            <w:pPr>
              <w:rPr>
                <w:sz w:val="20"/>
              </w:rPr>
            </w:pPr>
          </w:p>
        </w:tc>
      </w:tr>
      <w:tr w:rsidR="00194F1F" w:rsidTr="00EA0DE0">
        <w:tc>
          <w:tcPr>
            <w:tcW w:w="1890" w:type="dxa"/>
            <w:shd w:val="clear" w:color="auto" w:fill="auto"/>
          </w:tcPr>
          <w:p w:rsidR="00194F1F" w:rsidRDefault="00194F1F" w:rsidP="00AB7053">
            <w:pPr>
              <w:rPr>
                <w:sz w:val="20"/>
              </w:rPr>
            </w:pPr>
            <w:r>
              <w:rPr>
                <w:sz w:val="20"/>
              </w:rPr>
              <w:t>Course Review</w:t>
            </w:r>
          </w:p>
        </w:tc>
        <w:tc>
          <w:tcPr>
            <w:tcW w:w="1440" w:type="dxa"/>
            <w:shd w:val="clear" w:color="auto" w:fill="auto"/>
          </w:tcPr>
          <w:p w:rsidR="00194F1F" w:rsidRDefault="00194F1F" w:rsidP="002C339D">
            <w:pPr>
              <w:rPr>
                <w:sz w:val="20"/>
              </w:rPr>
            </w:pPr>
            <w:r>
              <w:rPr>
                <w:sz w:val="20"/>
              </w:rPr>
              <w:t>LE 356</w:t>
            </w:r>
          </w:p>
        </w:tc>
        <w:tc>
          <w:tcPr>
            <w:tcW w:w="3757" w:type="dxa"/>
            <w:shd w:val="clear" w:color="auto" w:fill="auto"/>
          </w:tcPr>
          <w:p w:rsidR="00194F1F" w:rsidRDefault="00194F1F" w:rsidP="00194F1F">
            <w:pPr>
              <w:rPr>
                <w:rFonts w:cs="Arial"/>
                <w:sz w:val="20"/>
              </w:rPr>
            </w:pPr>
            <w:r>
              <w:rPr>
                <w:rFonts w:cs="Arial"/>
                <w:sz w:val="20"/>
              </w:rPr>
              <w:t>Crime Scene Investigation (Lec 1.5)</w:t>
            </w:r>
          </w:p>
          <w:p w:rsidR="00194F1F" w:rsidRPr="00194F1F" w:rsidRDefault="00194F1F" w:rsidP="00194F1F">
            <w:pPr>
              <w:rPr>
                <w:rFonts w:cs="Arial"/>
                <w:sz w:val="20"/>
              </w:rPr>
            </w:pPr>
            <w:r>
              <w:rPr>
                <w:rFonts w:cs="Arial"/>
                <w:sz w:val="20"/>
              </w:rPr>
              <w:t xml:space="preserve">LOE: </w:t>
            </w:r>
            <w:r w:rsidRPr="00194F1F">
              <w:rPr>
                <w:rFonts w:cs="Arial"/>
                <w:sz w:val="20"/>
              </w:rPr>
              <w:t>State required minimum professional education to qualify as a fully trained, professional law enforcement officer.</w:t>
            </w:r>
          </w:p>
          <w:p w:rsidR="00194F1F" w:rsidRPr="00194F1F" w:rsidRDefault="00194F1F" w:rsidP="00194F1F">
            <w:pPr>
              <w:rPr>
                <w:rFonts w:cs="Arial"/>
                <w:sz w:val="20"/>
              </w:rPr>
            </w:pPr>
          </w:p>
          <w:p w:rsidR="00194F1F" w:rsidRDefault="00194F1F" w:rsidP="00194F1F">
            <w:pPr>
              <w:rPr>
                <w:rFonts w:cs="Arial"/>
                <w:sz w:val="20"/>
              </w:rPr>
            </w:pPr>
            <w:r>
              <w:rPr>
                <w:rFonts w:cs="Arial"/>
                <w:b/>
                <w:sz w:val="20"/>
              </w:rPr>
              <w:t>Part of c</w:t>
            </w:r>
            <w:r w:rsidRPr="00216484">
              <w:rPr>
                <w:rFonts w:cs="Arial"/>
                <w:b/>
                <w:sz w:val="20"/>
              </w:rPr>
              <w:t>ourse review.</w:t>
            </w:r>
            <w:r>
              <w:rPr>
                <w:rFonts w:cs="Arial"/>
                <w:sz w:val="20"/>
              </w:rPr>
              <w:t xml:space="preserve"> The modifications include change in grading method from letter grade or P/NP-to-P/NP and no textbooks. </w:t>
            </w:r>
          </w:p>
        </w:tc>
        <w:tc>
          <w:tcPr>
            <w:tcW w:w="3533" w:type="dxa"/>
            <w:shd w:val="clear" w:color="auto" w:fill="auto"/>
          </w:tcPr>
          <w:p w:rsidR="00194F1F" w:rsidRDefault="00194F1F" w:rsidP="00EA09C8">
            <w:pPr>
              <w:rPr>
                <w:sz w:val="20"/>
              </w:rPr>
            </w:pPr>
          </w:p>
        </w:tc>
      </w:tr>
      <w:tr w:rsidR="00194F1F" w:rsidTr="00EA0DE0">
        <w:tc>
          <w:tcPr>
            <w:tcW w:w="1890" w:type="dxa"/>
            <w:shd w:val="clear" w:color="auto" w:fill="auto"/>
          </w:tcPr>
          <w:p w:rsidR="00194F1F" w:rsidRDefault="00194F1F" w:rsidP="00AB7053">
            <w:pPr>
              <w:rPr>
                <w:sz w:val="20"/>
              </w:rPr>
            </w:pPr>
            <w:r>
              <w:rPr>
                <w:sz w:val="20"/>
              </w:rPr>
              <w:lastRenderedPageBreak/>
              <w:t>Course Review</w:t>
            </w:r>
          </w:p>
        </w:tc>
        <w:tc>
          <w:tcPr>
            <w:tcW w:w="1440" w:type="dxa"/>
            <w:shd w:val="clear" w:color="auto" w:fill="auto"/>
          </w:tcPr>
          <w:p w:rsidR="00194F1F" w:rsidRDefault="00194F1F" w:rsidP="002C339D">
            <w:pPr>
              <w:rPr>
                <w:sz w:val="20"/>
              </w:rPr>
            </w:pPr>
            <w:r>
              <w:rPr>
                <w:sz w:val="20"/>
              </w:rPr>
              <w:t>LE 366</w:t>
            </w:r>
          </w:p>
        </w:tc>
        <w:tc>
          <w:tcPr>
            <w:tcW w:w="3757" w:type="dxa"/>
            <w:shd w:val="clear" w:color="auto" w:fill="auto"/>
          </w:tcPr>
          <w:p w:rsidR="00194F1F" w:rsidRDefault="00194F1F" w:rsidP="00194F1F">
            <w:pPr>
              <w:rPr>
                <w:rFonts w:cs="Arial"/>
                <w:sz w:val="20"/>
              </w:rPr>
            </w:pPr>
            <w:r>
              <w:rPr>
                <w:rFonts w:cs="Arial"/>
                <w:sz w:val="20"/>
              </w:rPr>
              <w:t>EVOC (Lec 0.5-1)</w:t>
            </w:r>
          </w:p>
          <w:p w:rsidR="00194F1F" w:rsidRDefault="00194F1F" w:rsidP="00194F1F">
            <w:pPr>
              <w:rPr>
                <w:rFonts w:cs="Arial"/>
                <w:sz w:val="20"/>
              </w:rPr>
            </w:pPr>
            <w:r>
              <w:rPr>
                <w:rFonts w:cs="Arial"/>
                <w:sz w:val="20"/>
              </w:rPr>
              <w:t>Repeat: 99</w:t>
            </w:r>
          </w:p>
          <w:p w:rsidR="00194F1F" w:rsidRDefault="00194F1F" w:rsidP="00DF74A5">
            <w:pPr>
              <w:rPr>
                <w:rFonts w:cs="Arial"/>
                <w:sz w:val="20"/>
              </w:rPr>
            </w:pPr>
            <w:r>
              <w:rPr>
                <w:rFonts w:cs="Arial"/>
                <w:sz w:val="20"/>
              </w:rPr>
              <w:t xml:space="preserve">LOE: </w:t>
            </w:r>
            <w:r w:rsidRPr="00194F1F">
              <w:rPr>
                <w:rFonts w:cs="Arial"/>
                <w:sz w:val="20"/>
              </w:rPr>
              <w:t>State required minimum professional education to qualify as a fully trained, professional law enforcement officer.</w:t>
            </w:r>
          </w:p>
        </w:tc>
        <w:tc>
          <w:tcPr>
            <w:tcW w:w="3533" w:type="dxa"/>
            <w:shd w:val="clear" w:color="auto" w:fill="auto"/>
          </w:tcPr>
          <w:p w:rsidR="00194F1F" w:rsidRDefault="00DF74A5" w:rsidP="00EA09C8">
            <w:pPr>
              <w:rPr>
                <w:sz w:val="20"/>
              </w:rPr>
            </w:pPr>
            <w:r>
              <w:rPr>
                <w:rFonts w:cs="Arial"/>
                <w:b/>
                <w:sz w:val="20"/>
              </w:rPr>
              <w:t>Part of c</w:t>
            </w:r>
            <w:r w:rsidRPr="00216484">
              <w:rPr>
                <w:rFonts w:cs="Arial"/>
                <w:b/>
                <w:sz w:val="20"/>
              </w:rPr>
              <w:t>ourse review.</w:t>
            </w:r>
            <w:r>
              <w:rPr>
                <w:rFonts w:cs="Arial"/>
                <w:sz w:val="20"/>
              </w:rPr>
              <w:t xml:space="preserve"> The modifications include TOP change to 2105.50 Police Academy (typo) and repeatable x 99.</w:t>
            </w:r>
          </w:p>
        </w:tc>
      </w:tr>
      <w:tr w:rsidR="00475190" w:rsidTr="00EA0DE0">
        <w:tc>
          <w:tcPr>
            <w:tcW w:w="1890" w:type="dxa"/>
            <w:shd w:val="clear" w:color="auto" w:fill="auto"/>
          </w:tcPr>
          <w:p w:rsidR="00475190" w:rsidRDefault="00475190" w:rsidP="00AB7053">
            <w:pPr>
              <w:rPr>
                <w:sz w:val="20"/>
              </w:rPr>
            </w:pPr>
            <w:r>
              <w:rPr>
                <w:sz w:val="20"/>
              </w:rPr>
              <w:t>Course Review</w:t>
            </w:r>
          </w:p>
        </w:tc>
        <w:tc>
          <w:tcPr>
            <w:tcW w:w="1440" w:type="dxa"/>
            <w:shd w:val="clear" w:color="auto" w:fill="auto"/>
          </w:tcPr>
          <w:p w:rsidR="00475190" w:rsidRDefault="00475190" w:rsidP="002C339D">
            <w:pPr>
              <w:rPr>
                <w:sz w:val="20"/>
              </w:rPr>
            </w:pPr>
            <w:r>
              <w:rPr>
                <w:sz w:val="20"/>
              </w:rPr>
              <w:t>LE 421</w:t>
            </w:r>
          </w:p>
        </w:tc>
        <w:tc>
          <w:tcPr>
            <w:tcW w:w="3757" w:type="dxa"/>
            <w:shd w:val="clear" w:color="auto" w:fill="auto"/>
          </w:tcPr>
          <w:p w:rsidR="00475190" w:rsidRDefault="00475190" w:rsidP="00194F1F">
            <w:pPr>
              <w:rPr>
                <w:rFonts w:cs="Arial"/>
                <w:sz w:val="20"/>
              </w:rPr>
            </w:pPr>
            <w:r>
              <w:rPr>
                <w:rFonts w:cs="Arial"/>
                <w:sz w:val="20"/>
              </w:rPr>
              <w:t>Complaint Dispatcher (Lec 4/Lab 0</w:t>
            </w:r>
            <w:r w:rsidR="00194F1F">
              <w:rPr>
                <w:rFonts w:cs="Arial"/>
                <w:sz w:val="20"/>
              </w:rPr>
              <w:t>.</w:t>
            </w:r>
            <w:r>
              <w:rPr>
                <w:rFonts w:cs="Arial"/>
                <w:sz w:val="20"/>
              </w:rPr>
              <w:t>5)</w:t>
            </w:r>
          </w:p>
        </w:tc>
        <w:tc>
          <w:tcPr>
            <w:tcW w:w="3533" w:type="dxa"/>
            <w:shd w:val="clear" w:color="auto" w:fill="auto"/>
          </w:tcPr>
          <w:p w:rsidR="00475190" w:rsidRDefault="00194F1F" w:rsidP="00EA09C8">
            <w:pPr>
              <w:rPr>
                <w:sz w:val="20"/>
              </w:rPr>
            </w:pPr>
            <w:r>
              <w:rPr>
                <w:sz w:val="20"/>
              </w:rPr>
              <w:t xml:space="preserve">The textbook needs to be updated. </w:t>
            </w:r>
          </w:p>
        </w:tc>
      </w:tr>
      <w:tr w:rsidR="00F202C5" w:rsidTr="00EA0DE0">
        <w:tc>
          <w:tcPr>
            <w:tcW w:w="1890" w:type="dxa"/>
            <w:shd w:val="clear" w:color="auto" w:fill="auto"/>
          </w:tcPr>
          <w:p w:rsidR="00F202C5" w:rsidRDefault="00F202C5" w:rsidP="00AB7053">
            <w:pPr>
              <w:rPr>
                <w:sz w:val="20"/>
              </w:rPr>
            </w:pPr>
            <w:r>
              <w:rPr>
                <w:sz w:val="20"/>
              </w:rPr>
              <w:t>Course Review</w:t>
            </w:r>
          </w:p>
        </w:tc>
        <w:tc>
          <w:tcPr>
            <w:tcW w:w="1440" w:type="dxa"/>
            <w:shd w:val="clear" w:color="auto" w:fill="auto"/>
          </w:tcPr>
          <w:p w:rsidR="00F202C5" w:rsidRDefault="00F202C5" w:rsidP="002C339D">
            <w:pPr>
              <w:rPr>
                <w:sz w:val="20"/>
              </w:rPr>
            </w:pPr>
            <w:r>
              <w:rPr>
                <w:sz w:val="20"/>
              </w:rPr>
              <w:t>LE 441</w:t>
            </w:r>
          </w:p>
        </w:tc>
        <w:tc>
          <w:tcPr>
            <w:tcW w:w="3757" w:type="dxa"/>
            <w:shd w:val="clear" w:color="auto" w:fill="auto"/>
          </w:tcPr>
          <w:p w:rsidR="00F202C5" w:rsidRDefault="00F202C5" w:rsidP="00194F1F">
            <w:pPr>
              <w:rPr>
                <w:rFonts w:cs="Arial"/>
                <w:sz w:val="20"/>
              </w:rPr>
            </w:pPr>
            <w:r>
              <w:rPr>
                <w:rFonts w:cs="Arial"/>
                <w:sz w:val="20"/>
              </w:rPr>
              <w:t>Advanced Driving Skills (Lec 0.5)</w:t>
            </w:r>
          </w:p>
          <w:p w:rsidR="00F202C5" w:rsidRDefault="00F202C5" w:rsidP="00194F1F">
            <w:pPr>
              <w:rPr>
                <w:rFonts w:cs="Arial"/>
                <w:sz w:val="20"/>
              </w:rPr>
            </w:pPr>
          </w:p>
          <w:p w:rsidR="00F202C5" w:rsidRDefault="00F202C5" w:rsidP="00F202C5">
            <w:pPr>
              <w:rPr>
                <w:rFonts w:cs="Arial"/>
                <w:sz w:val="20"/>
              </w:rPr>
            </w:pPr>
          </w:p>
        </w:tc>
        <w:tc>
          <w:tcPr>
            <w:tcW w:w="3533" w:type="dxa"/>
            <w:shd w:val="clear" w:color="auto" w:fill="auto"/>
          </w:tcPr>
          <w:p w:rsidR="00F202C5" w:rsidRDefault="00DF74A5" w:rsidP="00EA09C8">
            <w:pPr>
              <w:rPr>
                <w:sz w:val="20"/>
              </w:rPr>
            </w:pPr>
            <w:r>
              <w:rPr>
                <w:rFonts w:cs="Arial"/>
                <w:b/>
                <w:sz w:val="20"/>
              </w:rPr>
              <w:t>Part of c</w:t>
            </w:r>
            <w:r w:rsidRPr="00216484">
              <w:rPr>
                <w:rFonts w:cs="Arial"/>
                <w:b/>
                <w:sz w:val="20"/>
              </w:rPr>
              <w:t>ourse review.</w:t>
            </w:r>
            <w:r>
              <w:rPr>
                <w:rFonts w:cs="Arial"/>
                <w:sz w:val="20"/>
              </w:rPr>
              <w:t xml:space="preserve"> The modifications include change in semester offering to “A” and content.  </w:t>
            </w:r>
          </w:p>
        </w:tc>
      </w:tr>
      <w:tr w:rsidR="00280850" w:rsidTr="00EA0DE0">
        <w:tc>
          <w:tcPr>
            <w:tcW w:w="1890" w:type="dxa"/>
            <w:shd w:val="clear" w:color="auto" w:fill="auto"/>
          </w:tcPr>
          <w:p w:rsidR="00280850" w:rsidRDefault="00280850" w:rsidP="00AB7053">
            <w:pPr>
              <w:rPr>
                <w:sz w:val="20"/>
              </w:rPr>
            </w:pPr>
            <w:r>
              <w:rPr>
                <w:sz w:val="20"/>
              </w:rPr>
              <w:t>Minor Modification</w:t>
            </w:r>
          </w:p>
        </w:tc>
        <w:tc>
          <w:tcPr>
            <w:tcW w:w="1440" w:type="dxa"/>
            <w:shd w:val="clear" w:color="auto" w:fill="auto"/>
          </w:tcPr>
          <w:p w:rsidR="00280850" w:rsidRDefault="00280850" w:rsidP="002C339D">
            <w:pPr>
              <w:rPr>
                <w:sz w:val="20"/>
              </w:rPr>
            </w:pPr>
            <w:r>
              <w:rPr>
                <w:sz w:val="20"/>
              </w:rPr>
              <w:t>MMAC 127</w:t>
            </w:r>
          </w:p>
        </w:tc>
        <w:tc>
          <w:tcPr>
            <w:tcW w:w="3757" w:type="dxa"/>
            <w:shd w:val="clear" w:color="auto" w:fill="auto"/>
          </w:tcPr>
          <w:p w:rsidR="00280850" w:rsidRDefault="00280850" w:rsidP="00194F1F">
            <w:pPr>
              <w:rPr>
                <w:rFonts w:cs="Arial"/>
                <w:sz w:val="20"/>
              </w:rPr>
            </w:pPr>
            <w:r>
              <w:rPr>
                <w:rFonts w:cs="Arial"/>
                <w:sz w:val="20"/>
              </w:rPr>
              <w:t xml:space="preserve">Digital Video Post-Production (Lec 1.5/Lab 1.5) </w:t>
            </w:r>
          </w:p>
          <w:p w:rsidR="00280850" w:rsidRDefault="00280850" w:rsidP="00194F1F">
            <w:pPr>
              <w:rPr>
                <w:rFonts w:cs="Arial"/>
                <w:sz w:val="20"/>
              </w:rPr>
            </w:pPr>
            <w:r>
              <w:rPr>
                <w:rFonts w:cs="Arial"/>
                <w:sz w:val="20"/>
              </w:rPr>
              <w:t>Cross-list: FILM 127</w:t>
            </w:r>
          </w:p>
          <w:p w:rsidR="00280850" w:rsidRDefault="00280850" w:rsidP="00194F1F">
            <w:pPr>
              <w:rPr>
                <w:rFonts w:cs="Arial"/>
                <w:sz w:val="20"/>
              </w:rPr>
            </w:pPr>
            <w:r>
              <w:rPr>
                <w:rFonts w:cs="Arial"/>
                <w:sz w:val="20"/>
              </w:rPr>
              <w:t>Advisory: MMAC 125 or FILM 125</w:t>
            </w:r>
          </w:p>
          <w:p w:rsidR="00280850" w:rsidRDefault="00280850" w:rsidP="00194F1F">
            <w:pPr>
              <w:rPr>
                <w:rFonts w:cs="Arial"/>
                <w:sz w:val="20"/>
              </w:rPr>
            </w:pPr>
          </w:p>
          <w:p w:rsidR="00280850" w:rsidRDefault="00280850" w:rsidP="00DF74A5">
            <w:pPr>
              <w:rPr>
                <w:rFonts w:cs="Arial"/>
                <w:sz w:val="20"/>
              </w:rPr>
            </w:pPr>
            <w:r>
              <w:rPr>
                <w:rFonts w:cs="Arial"/>
                <w:sz w:val="20"/>
              </w:rPr>
              <w:t>The modifications include catalog description, semester offering to Spring, SLO, course objectives, methods of instruction, outside assignments, methods of evaluation, and textbooks.</w:t>
            </w:r>
          </w:p>
        </w:tc>
        <w:tc>
          <w:tcPr>
            <w:tcW w:w="3533" w:type="dxa"/>
            <w:shd w:val="clear" w:color="auto" w:fill="auto"/>
          </w:tcPr>
          <w:p w:rsidR="00280850" w:rsidRDefault="00280850" w:rsidP="00EA09C8">
            <w:pPr>
              <w:rPr>
                <w:sz w:val="20"/>
              </w:rPr>
            </w:pPr>
            <w:r>
              <w:rPr>
                <w:sz w:val="20"/>
              </w:rPr>
              <w:t xml:space="preserve">Comment: Due to the nature of the modifications, the course is upgrade to a major modification. </w:t>
            </w:r>
          </w:p>
          <w:p w:rsidR="00A315A3" w:rsidRDefault="00A315A3" w:rsidP="00EA09C8">
            <w:pPr>
              <w:rPr>
                <w:sz w:val="20"/>
              </w:rPr>
            </w:pPr>
            <w:r>
              <w:rPr>
                <w:sz w:val="20"/>
              </w:rPr>
              <w:t xml:space="preserve">Clarify Repeatable language. </w:t>
            </w:r>
          </w:p>
        </w:tc>
      </w:tr>
      <w:tr w:rsidR="00FF2ACF" w:rsidTr="00EA0DE0">
        <w:tc>
          <w:tcPr>
            <w:tcW w:w="1890" w:type="dxa"/>
            <w:shd w:val="clear" w:color="auto" w:fill="auto"/>
          </w:tcPr>
          <w:p w:rsidR="00FF2ACF" w:rsidRDefault="00FF2ACF" w:rsidP="00AB7053">
            <w:pPr>
              <w:rPr>
                <w:sz w:val="20"/>
              </w:rPr>
            </w:pPr>
            <w:r>
              <w:rPr>
                <w:sz w:val="20"/>
              </w:rPr>
              <w:t>Major Modification</w:t>
            </w:r>
          </w:p>
        </w:tc>
        <w:tc>
          <w:tcPr>
            <w:tcW w:w="1440" w:type="dxa"/>
            <w:shd w:val="clear" w:color="auto" w:fill="auto"/>
          </w:tcPr>
          <w:p w:rsidR="00FF2ACF" w:rsidRDefault="00FF2ACF" w:rsidP="002C339D">
            <w:pPr>
              <w:rPr>
                <w:sz w:val="20"/>
              </w:rPr>
            </w:pPr>
            <w:r>
              <w:rPr>
                <w:sz w:val="20"/>
              </w:rPr>
              <w:t>PD 110</w:t>
            </w:r>
          </w:p>
        </w:tc>
        <w:tc>
          <w:tcPr>
            <w:tcW w:w="3757" w:type="dxa"/>
            <w:shd w:val="clear" w:color="auto" w:fill="auto"/>
          </w:tcPr>
          <w:p w:rsidR="00FF2ACF" w:rsidRPr="00FF2ACF" w:rsidRDefault="00FF2ACF" w:rsidP="00194F1F">
            <w:pPr>
              <w:rPr>
                <w:rFonts w:cs="Arial"/>
                <w:sz w:val="20"/>
              </w:rPr>
            </w:pPr>
            <w:r>
              <w:rPr>
                <w:rFonts w:cs="Arial"/>
                <w:sz w:val="20"/>
              </w:rPr>
              <w:t>College Success Seminar (Lec 1)</w:t>
            </w:r>
          </w:p>
          <w:p w:rsidR="00FF2ACF" w:rsidRDefault="00FF2ACF" w:rsidP="00194F1F">
            <w:pPr>
              <w:rPr>
                <w:rFonts w:cs="Arial"/>
                <w:b/>
                <w:sz w:val="20"/>
              </w:rPr>
            </w:pPr>
          </w:p>
          <w:p w:rsidR="00FF2ACF" w:rsidRDefault="00FF2ACF" w:rsidP="00194F1F">
            <w:pPr>
              <w:rPr>
                <w:rFonts w:cs="Arial"/>
                <w:sz w:val="20"/>
              </w:rPr>
            </w:pPr>
          </w:p>
        </w:tc>
        <w:tc>
          <w:tcPr>
            <w:tcW w:w="3533" w:type="dxa"/>
            <w:shd w:val="clear" w:color="auto" w:fill="auto"/>
          </w:tcPr>
          <w:p w:rsidR="00FF2ACF" w:rsidRDefault="00DF74A5" w:rsidP="00EA09C8">
            <w:pPr>
              <w:rPr>
                <w:sz w:val="20"/>
              </w:rPr>
            </w:pPr>
            <w:r>
              <w:rPr>
                <w:rFonts w:cs="Arial"/>
                <w:b/>
                <w:sz w:val="20"/>
              </w:rPr>
              <w:t>Part of c</w:t>
            </w:r>
            <w:r w:rsidRPr="00216484">
              <w:rPr>
                <w:rFonts w:cs="Arial"/>
                <w:b/>
                <w:sz w:val="20"/>
              </w:rPr>
              <w:t>ourse review.</w:t>
            </w:r>
            <w:r>
              <w:rPr>
                <w:rFonts w:cs="Arial"/>
                <w:sz w:val="20"/>
              </w:rPr>
              <w:t xml:space="preserve"> The modifications include change in TOP code to 4930.10 Career Guidance and Orientation, catalog description, semester offering to “A”, content, course objectives, methods of evaluation, and textbooks.</w:t>
            </w:r>
          </w:p>
        </w:tc>
      </w:tr>
      <w:tr w:rsidR="00FF2ACF" w:rsidTr="00EA0DE0">
        <w:tc>
          <w:tcPr>
            <w:tcW w:w="1890" w:type="dxa"/>
            <w:shd w:val="clear" w:color="auto" w:fill="auto"/>
          </w:tcPr>
          <w:p w:rsidR="00FF2ACF" w:rsidRDefault="00FF2ACF" w:rsidP="00FF2ACF">
            <w:pPr>
              <w:rPr>
                <w:sz w:val="20"/>
              </w:rPr>
            </w:pPr>
            <w:r>
              <w:rPr>
                <w:sz w:val="20"/>
              </w:rPr>
              <w:t>Course Review</w:t>
            </w:r>
          </w:p>
        </w:tc>
        <w:tc>
          <w:tcPr>
            <w:tcW w:w="1440" w:type="dxa"/>
            <w:shd w:val="clear" w:color="auto" w:fill="auto"/>
          </w:tcPr>
          <w:p w:rsidR="00FF2ACF" w:rsidRDefault="00FF2ACF" w:rsidP="00FF2ACF">
            <w:pPr>
              <w:rPr>
                <w:sz w:val="20"/>
              </w:rPr>
            </w:pPr>
            <w:r>
              <w:rPr>
                <w:sz w:val="20"/>
              </w:rPr>
              <w:t>WFT 305</w:t>
            </w:r>
          </w:p>
        </w:tc>
        <w:tc>
          <w:tcPr>
            <w:tcW w:w="3757" w:type="dxa"/>
            <w:shd w:val="clear" w:color="auto" w:fill="auto"/>
          </w:tcPr>
          <w:p w:rsidR="00FF2ACF" w:rsidRDefault="00FF2ACF" w:rsidP="00FF2ACF">
            <w:pPr>
              <w:rPr>
                <w:rFonts w:cs="Arial"/>
                <w:sz w:val="20"/>
              </w:rPr>
            </w:pPr>
            <w:r>
              <w:rPr>
                <w:rFonts w:cs="Arial"/>
                <w:sz w:val="20"/>
              </w:rPr>
              <w:t>Multi-Agency Coordination I-401 (Lec 0.5)</w:t>
            </w:r>
          </w:p>
          <w:p w:rsidR="00FF2ACF" w:rsidRDefault="00FF2ACF" w:rsidP="00FF2ACF">
            <w:pPr>
              <w:rPr>
                <w:rFonts w:cs="Arial"/>
                <w:sz w:val="20"/>
              </w:rPr>
            </w:pPr>
            <w:r>
              <w:rPr>
                <w:rFonts w:cs="Arial"/>
                <w:sz w:val="20"/>
              </w:rPr>
              <w:t>Advisory: WFT 304</w:t>
            </w:r>
          </w:p>
          <w:p w:rsidR="00FF2ACF" w:rsidRDefault="00FF2ACF" w:rsidP="00FF2ACF">
            <w:pPr>
              <w:rPr>
                <w:rFonts w:cs="Arial"/>
                <w:sz w:val="20"/>
              </w:rPr>
            </w:pPr>
          </w:p>
          <w:p w:rsidR="00FF2ACF" w:rsidRDefault="00FF2ACF" w:rsidP="00FF2ACF">
            <w:pPr>
              <w:rPr>
                <w:rFonts w:cs="Arial"/>
                <w:sz w:val="20"/>
              </w:rPr>
            </w:pPr>
          </w:p>
        </w:tc>
        <w:tc>
          <w:tcPr>
            <w:tcW w:w="3533" w:type="dxa"/>
            <w:shd w:val="clear" w:color="auto" w:fill="auto"/>
          </w:tcPr>
          <w:p w:rsidR="00FF2ACF" w:rsidRDefault="00FF2ACF" w:rsidP="00FF2ACF">
            <w:pPr>
              <w:rPr>
                <w:sz w:val="20"/>
              </w:rPr>
            </w:pPr>
            <w:r>
              <w:rPr>
                <w:sz w:val="20"/>
              </w:rPr>
              <w:t xml:space="preserve">Comment: Consider removing older resources. </w:t>
            </w:r>
          </w:p>
          <w:p w:rsidR="00DF74A5" w:rsidRDefault="00DF74A5" w:rsidP="00FF2ACF">
            <w:pPr>
              <w:rPr>
                <w:rFonts w:cs="Arial"/>
                <w:b/>
                <w:sz w:val="20"/>
              </w:rPr>
            </w:pPr>
          </w:p>
          <w:p w:rsidR="00DF74A5" w:rsidRDefault="00DF74A5" w:rsidP="00FF2ACF">
            <w:pPr>
              <w:rPr>
                <w:sz w:val="20"/>
              </w:rPr>
            </w:pPr>
            <w:r>
              <w:rPr>
                <w:rFonts w:cs="Arial"/>
                <w:b/>
                <w:sz w:val="20"/>
              </w:rPr>
              <w:t>Part of c</w:t>
            </w:r>
            <w:r w:rsidRPr="00216484">
              <w:rPr>
                <w:rFonts w:cs="Arial"/>
                <w:b/>
                <w:sz w:val="20"/>
              </w:rPr>
              <w:t>ourse review.</w:t>
            </w:r>
            <w:r>
              <w:rPr>
                <w:rFonts w:cs="Arial"/>
                <w:sz w:val="20"/>
              </w:rPr>
              <w:t xml:space="preserve"> The modifications include change in grading method from letter grade or P/NP to P/NP.</w:t>
            </w:r>
          </w:p>
        </w:tc>
      </w:tr>
      <w:tr w:rsidR="006B0DC4" w:rsidTr="00475190">
        <w:tc>
          <w:tcPr>
            <w:tcW w:w="3330" w:type="dxa"/>
            <w:gridSpan w:val="2"/>
            <w:shd w:val="clear" w:color="auto" w:fill="auto"/>
          </w:tcPr>
          <w:p w:rsidR="006B0DC4" w:rsidRDefault="006B0DC4" w:rsidP="002C339D">
            <w:pPr>
              <w:rPr>
                <w:sz w:val="20"/>
              </w:rPr>
            </w:pPr>
            <w:r>
              <w:rPr>
                <w:sz w:val="20"/>
              </w:rPr>
              <w:t>Minor Program Modification</w:t>
            </w:r>
          </w:p>
        </w:tc>
        <w:tc>
          <w:tcPr>
            <w:tcW w:w="3757" w:type="dxa"/>
            <w:shd w:val="clear" w:color="auto" w:fill="auto"/>
          </w:tcPr>
          <w:p w:rsidR="006B0DC4" w:rsidRDefault="006B0DC4" w:rsidP="00AE0EC2">
            <w:pPr>
              <w:rPr>
                <w:rFonts w:cs="Arial"/>
                <w:sz w:val="20"/>
              </w:rPr>
            </w:pPr>
            <w:r>
              <w:rPr>
                <w:rFonts w:cs="Arial"/>
                <w:sz w:val="20"/>
              </w:rPr>
              <w:t>AAT Kinesiology</w:t>
            </w:r>
          </w:p>
          <w:p w:rsidR="00D72257" w:rsidRDefault="00D72257" w:rsidP="00AE0EC2">
            <w:pPr>
              <w:rPr>
                <w:rFonts w:cs="Arial"/>
                <w:sz w:val="20"/>
              </w:rPr>
            </w:pPr>
          </w:p>
          <w:p w:rsidR="006B0DC4" w:rsidRDefault="006B0DC4" w:rsidP="00AE0EC2">
            <w:pPr>
              <w:rPr>
                <w:rFonts w:cs="Arial"/>
                <w:sz w:val="20"/>
              </w:rPr>
            </w:pPr>
            <w:r w:rsidRPr="00D72257">
              <w:rPr>
                <w:rFonts w:cs="Arial"/>
                <w:b/>
                <w:sz w:val="20"/>
              </w:rPr>
              <w:t>The program modification</w:t>
            </w:r>
            <w:r>
              <w:rPr>
                <w:rFonts w:cs="Arial"/>
                <w:sz w:val="20"/>
              </w:rPr>
              <w:t xml:space="preserve"> includes:</w:t>
            </w:r>
          </w:p>
          <w:p w:rsidR="006B0DC4" w:rsidRDefault="006B0DC4" w:rsidP="00AE0EC2">
            <w:pPr>
              <w:rPr>
                <w:rFonts w:cs="Arial"/>
                <w:sz w:val="20"/>
              </w:rPr>
            </w:pPr>
            <w:r>
              <w:rPr>
                <w:rFonts w:cs="Arial"/>
                <w:sz w:val="20"/>
              </w:rPr>
              <w:t>Add CHEM 150 to restricted electives</w:t>
            </w:r>
          </w:p>
          <w:p w:rsidR="006B0DC4" w:rsidRDefault="006B0DC4" w:rsidP="00AE0EC2">
            <w:pPr>
              <w:rPr>
                <w:rFonts w:cs="Arial"/>
                <w:sz w:val="20"/>
              </w:rPr>
            </w:pPr>
            <w:r>
              <w:rPr>
                <w:rFonts w:cs="Arial"/>
                <w:sz w:val="20"/>
              </w:rPr>
              <w:t>Remove PE 156 (course is no longer offered)</w:t>
            </w:r>
          </w:p>
          <w:p w:rsidR="006B0DC4" w:rsidRDefault="00116F19" w:rsidP="00AE0EC2">
            <w:pPr>
              <w:rPr>
                <w:rFonts w:cs="Arial"/>
                <w:sz w:val="20"/>
              </w:rPr>
            </w:pPr>
            <w:r>
              <w:rPr>
                <w:rFonts w:cs="Arial"/>
                <w:sz w:val="20"/>
              </w:rPr>
              <w:t>Add: PE 121, PE 122, PE 140, PE 141, PE 142, and PE 146 (CSU Northridge)</w:t>
            </w:r>
          </w:p>
        </w:tc>
        <w:tc>
          <w:tcPr>
            <w:tcW w:w="3533" w:type="dxa"/>
            <w:shd w:val="clear" w:color="auto" w:fill="auto"/>
          </w:tcPr>
          <w:p w:rsidR="00DF74A5" w:rsidRPr="00D72257" w:rsidRDefault="00DF74A5" w:rsidP="00DF74A5">
            <w:pPr>
              <w:rPr>
                <w:rFonts w:cs="Arial"/>
                <w:sz w:val="20"/>
              </w:rPr>
            </w:pPr>
            <w:r>
              <w:rPr>
                <w:rFonts w:cs="Arial"/>
                <w:sz w:val="20"/>
              </w:rPr>
              <w:t xml:space="preserve">Rationale: </w:t>
            </w:r>
            <w:r w:rsidRPr="00D72257">
              <w:rPr>
                <w:rFonts w:cs="Arial"/>
                <w:sz w:val="20"/>
              </w:rPr>
              <w:t>As a result of CHEM 150 recently receiving CI-D Approval, the first modifications is to add CHEM 150 to the list of restricted elective courses. For updating the list of movement courses, the second modification includes removing two courses, as they are no longer being offered; and adding six courses to reflect the recent articulations with California State University Northridge.</w:t>
            </w:r>
          </w:p>
          <w:p w:rsidR="006B0DC4" w:rsidRDefault="006B0DC4" w:rsidP="00EA09C8">
            <w:pPr>
              <w:rPr>
                <w:sz w:val="20"/>
              </w:rPr>
            </w:pPr>
          </w:p>
        </w:tc>
      </w:tr>
    </w:tbl>
    <w:p w:rsidR="001F5E51" w:rsidRDefault="001F5E51" w:rsidP="00B76E66">
      <w:pPr>
        <w:tabs>
          <w:tab w:val="left" w:pos="9918"/>
        </w:tabs>
        <w:rPr>
          <w:b/>
          <w:sz w:val="20"/>
        </w:rPr>
      </w:pPr>
    </w:p>
    <w:p w:rsidR="004E3C0E" w:rsidRDefault="004E3C0E" w:rsidP="00B76E66">
      <w:pPr>
        <w:tabs>
          <w:tab w:val="left" w:pos="9918"/>
        </w:tabs>
        <w:rPr>
          <w:b/>
          <w:sz w:val="20"/>
        </w:rPr>
      </w:pPr>
    </w:p>
    <w:p w:rsidR="00210B93" w:rsidRPr="002C4F01" w:rsidRDefault="00210B93" w:rsidP="00210B93">
      <w:pPr>
        <w:shd w:val="clear" w:color="auto" w:fill="FFFFFF" w:themeFill="background1"/>
        <w:rPr>
          <w:rFonts w:cs="Arial"/>
          <w:b/>
          <w:bCs/>
          <w:sz w:val="20"/>
        </w:rPr>
      </w:pPr>
      <w:r w:rsidRPr="002C4F01">
        <w:rPr>
          <w:rFonts w:cs="Arial"/>
          <w:b/>
          <w:bCs/>
          <w:sz w:val="20"/>
        </w:rPr>
        <w:t>Public Remarks</w:t>
      </w:r>
    </w:p>
    <w:p w:rsidR="00210B93" w:rsidRDefault="00210B93" w:rsidP="00210B93">
      <w:pPr>
        <w:shd w:val="clear" w:color="auto" w:fill="FFFFFF" w:themeFill="background1"/>
        <w:rPr>
          <w:sz w:val="18"/>
          <w:szCs w:val="18"/>
        </w:rPr>
      </w:pPr>
      <w:r w:rsidRPr="002C4F01">
        <w:rPr>
          <w:sz w:val="18"/>
          <w:szCs w:val="18"/>
        </w:rPr>
        <w:t>The section of the agenda is intended for members of the public to address the committee on items involving curriculum development and approval. Time limits and procedures to address the committee apply to this part of the agenda. Public comment not pertaining to specific agenda items is welcome under this section as well. When public remarks are completed regarding a specific agenda item, discussion is then confined to committee members only. This practice is in accordance with the Brown Act.</w:t>
      </w:r>
    </w:p>
    <w:p w:rsidR="00B3165D" w:rsidRDefault="00B3165D" w:rsidP="00BA2B31">
      <w:pPr>
        <w:tabs>
          <w:tab w:val="left" w:pos="9918"/>
        </w:tabs>
        <w:rPr>
          <w:b/>
          <w:sz w:val="20"/>
        </w:rPr>
      </w:pPr>
    </w:p>
    <w:p w:rsidR="0088595F" w:rsidRDefault="0088595F" w:rsidP="00353BC5">
      <w:pPr>
        <w:shd w:val="clear" w:color="auto" w:fill="FFFFFF" w:themeFill="background1"/>
        <w:rPr>
          <w:rFonts w:cs="Arial"/>
          <w:sz w:val="20"/>
        </w:rPr>
      </w:pPr>
    </w:p>
    <w:p w:rsidR="00C0139F" w:rsidRPr="002C4F01" w:rsidRDefault="00C0139F" w:rsidP="002C39FA">
      <w:pPr>
        <w:shd w:val="clear" w:color="auto" w:fill="FFFFFF" w:themeFill="background1"/>
        <w:rPr>
          <w:rFonts w:cs="Arial"/>
          <w:b/>
          <w:bCs/>
          <w:sz w:val="20"/>
        </w:rPr>
      </w:pPr>
      <w:r w:rsidRPr="002C4F01">
        <w:rPr>
          <w:rFonts w:cs="Arial"/>
          <w:b/>
          <w:bCs/>
          <w:sz w:val="20"/>
        </w:rPr>
        <w:t>Reports</w:t>
      </w:r>
    </w:p>
    <w:p w:rsidR="004D7413" w:rsidRDefault="00C0139F" w:rsidP="0033794C">
      <w:pPr>
        <w:pStyle w:val="ListParagraph"/>
        <w:numPr>
          <w:ilvl w:val="1"/>
          <w:numId w:val="2"/>
        </w:numPr>
        <w:shd w:val="clear" w:color="auto" w:fill="FFFFFF" w:themeFill="background1"/>
        <w:ind w:left="360"/>
        <w:rPr>
          <w:rFonts w:cs="Arial"/>
          <w:bCs/>
          <w:sz w:val="20"/>
        </w:rPr>
      </w:pPr>
      <w:r w:rsidRPr="004D7413">
        <w:rPr>
          <w:rFonts w:cs="Arial"/>
          <w:bCs/>
          <w:sz w:val="20"/>
        </w:rPr>
        <w:t>AP&amp;P Representatives</w:t>
      </w:r>
    </w:p>
    <w:p w:rsidR="00C0139F" w:rsidRPr="004D7413" w:rsidRDefault="00C0139F" w:rsidP="0033794C">
      <w:pPr>
        <w:pStyle w:val="ListParagraph"/>
        <w:numPr>
          <w:ilvl w:val="1"/>
          <w:numId w:val="2"/>
        </w:numPr>
        <w:shd w:val="clear" w:color="auto" w:fill="FFFFFF" w:themeFill="background1"/>
        <w:ind w:left="360"/>
        <w:rPr>
          <w:rFonts w:cs="Arial"/>
          <w:bCs/>
          <w:sz w:val="20"/>
        </w:rPr>
      </w:pPr>
      <w:r w:rsidRPr="004D7413">
        <w:rPr>
          <w:rFonts w:cs="Arial"/>
          <w:bCs/>
          <w:sz w:val="20"/>
        </w:rPr>
        <w:t>AP&amp;P Vice Chair</w:t>
      </w:r>
      <w:r w:rsidR="00353BC5">
        <w:rPr>
          <w:rFonts w:cs="Arial"/>
          <w:bCs/>
          <w:sz w:val="20"/>
        </w:rPr>
        <w:t xml:space="preserve"> / TRC Chair</w:t>
      </w:r>
    </w:p>
    <w:p w:rsidR="004D7413" w:rsidRDefault="00C0139F" w:rsidP="0033794C">
      <w:pPr>
        <w:pStyle w:val="ListParagraph"/>
        <w:numPr>
          <w:ilvl w:val="1"/>
          <w:numId w:val="2"/>
        </w:numPr>
        <w:shd w:val="clear" w:color="auto" w:fill="FFFFFF" w:themeFill="background1"/>
        <w:ind w:left="360"/>
        <w:rPr>
          <w:rFonts w:cs="Arial"/>
          <w:bCs/>
          <w:sz w:val="20"/>
        </w:rPr>
      </w:pPr>
      <w:r w:rsidRPr="0049426F">
        <w:rPr>
          <w:rFonts w:cs="Arial"/>
          <w:bCs/>
          <w:sz w:val="20"/>
        </w:rPr>
        <w:t>AP&amp;P Chair</w:t>
      </w:r>
      <w:r w:rsidR="004D7413">
        <w:rPr>
          <w:rFonts w:cs="Arial"/>
          <w:bCs/>
          <w:sz w:val="20"/>
        </w:rPr>
        <w:t xml:space="preserve"> </w:t>
      </w:r>
    </w:p>
    <w:p w:rsidR="00C0139F" w:rsidRPr="0049426F" w:rsidRDefault="00C0139F" w:rsidP="0033794C">
      <w:pPr>
        <w:pStyle w:val="ListParagraph"/>
        <w:numPr>
          <w:ilvl w:val="1"/>
          <w:numId w:val="2"/>
        </w:numPr>
        <w:shd w:val="clear" w:color="auto" w:fill="FFFFFF" w:themeFill="background1"/>
        <w:ind w:left="360"/>
        <w:rPr>
          <w:rFonts w:cs="Arial"/>
          <w:bCs/>
          <w:sz w:val="20"/>
        </w:rPr>
      </w:pPr>
      <w:r w:rsidRPr="0049426F">
        <w:rPr>
          <w:rFonts w:cs="Arial"/>
          <w:bCs/>
          <w:sz w:val="20"/>
        </w:rPr>
        <w:t>Administration</w:t>
      </w:r>
    </w:p>
    <w:p w:rsidR="00C0139F" w:rsidRPr="0049426F" w:rsidRDefault="00C0139F" w:rsidP="0033794C">
      <w:pPr>
        <w:pStyle w:val="ListParagraph"/>
        <w:numPr>
          <w:ilvl w:val="1"/>
          <w:numId w:val="2"/>
        </w:numPr>
        <w:shd w:val="clear" w:color="auto" w:fill="FFFFFF" w:themeFill="background1"/>
        <w:ind w:left="360"/>
        <w:rPr>
          <w:rFonts w:cs="Arial"/>
          <w:bCs/>
          <w:sz w:val="20"/>
        </w:rPr>
      </w:pPr>
      <w:r w:rsidRPr="0049426F">
        <w:rPr>
          <w:rFonts w:cs="Arial"/>
          <w:bCs/>
          <w:sz w:val="20"/>
        </w:rPr>
        <w:t>Admissions and Records</w:t>
      </w:r>
    </w:p>
    <w:p w:rsidR="00C0139F" w:rsidRPr="0049426F" w:rsidRDefault="00C0139F" w:rsidP="0033794C">
      <w:pPr>
        <w:pStyle w:val="ListParagraph"/>
        <w:numPr>
          <w:ilvl w:val="1"/>
          <w:numId w:val="2"/>
        </w:numPr>
        <w:shd w:val="clear" w:color="auto" w:fill="FFFFFF" w:themeFill="background1"/>
        <w:ind w:left="360"/>
        <w:rPr>
          <w:rFonts w:cs="Arial"/>
          <w:bCs/>
          <w:sz w:val="20"/>
        </w:rPr>
      </w:pPr>
      <w:r w:rsidRPr="0049426F">
        <w:rPr>
          <w:rFonts w:cs="Arial"/>
          <w:bCs/>
          <w:sz w:val="20"/>
        </w:rPr>
        <w:lastRenderedPageBreak/>
        <w:t>Counseling/Matriculation</w:t>
      </w:r>
    </w:p>
    <w:p w:rsidR="00C0139F" w:rsidRPr="0049426F" w:rsidRDefault="00C0139F" w:rsidP="0033794C">
      <w:pPr>
        <w:pStyle w:val="ListParagraph"/>
        <w:numPr>
          <w:ilvl w:val="1"/>
          <w:numId w:val="2"/>
        </w:numPr>
        <w:shd w:val="clear" w:color="auto" w:fill="FFFFFF" w:themeFill="background1"/>
        <w:ind w:left="360"/>
        <w:rPr>
          <w:rFonts w:cs="Arial"/>
          <w:bCs/>
          <w:sz w:val="20"/>
        </w:rPr>
      </w:pPr>
      <w:r w:rsidRPr="0049426F">
        <w:rPr>
          <w:rFonts w:cs="Arial"/>
          <w:bCs/>
          <w:sz w:val="20"/>
        </w:rPr>
        <w:t>Articulation</w:t>
      </w:r>
    </w:p>
    <w:p w:rsidR="00A82A86" w:rsidRPr="00C0139F" w:rsidRDefault="00597F2E" w:rsidP="0033794C">
      <w:pPr>
        <w:pStyle w:val="ListParagraph"/>
        <w:numPr>
          <w:ilvl w:val="1"/>
          <w:numId w:val="2"/>
        </w:numPr>
        <w:shd w:val="clear" w:color="auto" w:fill="FFFFFF" w:themeFill="background1"/>
        <w:ind w:left="360"/>
        <w:rPr>
          <w:rFonts w:cs="Arial"/>
          <w:bCs/>
          <w:sz w:val="20"/>
        </w:rPr>
      </w:pPr>
      <w:r w:rsidRPr="0049426F">
        <w:rPr>
          <w:rFonts w:cs="Arial"/>
          <w:bCs/>
          <w:sz w:val="20"/>
        </w:rPr>
        <w:t>CurricUNET</w:t>
      </w:r>
      <w:r w:rsidR="00C0139F">
        <w:rPr>
          <w:rFonts w:cs="Arial"/>
          <w:bCs/>
          <w:sz w:val="20"/>
        </w:rPr>
        <w:t xml:space="preserve"> &amp; </w:t>
      </w:r>
      <w:r w:rsidR="00C0139F" w:rsidRPr="00C0139F">
        <w:rPr>
          <w:rFonts w:cs="Arial"/>
          <w:bCs/>
          <w:sz w:val="20"/>
        </w:rPr>
        <w:t>Support</w:t>
      </w:r>
      <w:r w:rsidR="00056B18">
        <w:rPr>
          <w:rFonts w:cs="Arial"/>
          <w:bCs/>
          <w:sz w:val="20"/>
        </w:rPr>
        <w:t xml:space="preserve"> </w:t>
      </w:r>
    </w:p>
    <w:p w:rsidR="00B71DA0" w:rsidRPr="00C0139F" w:rsidRDefault="00B71DA0" w:rsidP="002C39FA">
      <w:pPr>
        <w:pStyle w:val="ListParagraph"/>
        <w:shd w:val="clear" w:color="auto" w:fill="FFFFFF" w:themeFill="background1"/>
        <w:ind w:left="2160"/>
        <w:rPr>
          <w:rFonts w:cs="Arial"/>
          <w:bCs/>
          <w:sz w:val="20"/>
        </w:rPr>
      </w:pPr>
    </w:p>
    <w:p w:rsidR="00671DCA" w:rsidRDefault="00C0139F" w:rsidP="002C39FA">
      <w:pPr>
        <w:shd w:val="clear" w:color="auto" w:fill="FFFFFF" w:themeFill="background1"/>
        <w:tabs>
          <w:tab w:val="left" w:pos="9918"/>
        </w:tabs>
        <w:rPr>
          <w:rFonts w:cs="Arial"/>
          <w:b/>
          <w:bCs/>
          <w:sz w:val="20"/>
        </w:rPr>
      </w:pPr>
      <w:r w:rsidRPr="002C4F01">
        <w:rPr>
          <w:rFonts w:cs="Arial"/>
          <w:b/>
          <w:bCs/>
          <w:sz w:val="20"/>
        </w:rPr>
        <w:t>Call for Future Agenda Items</w:t>
      </w:r>
    </w:p>
    <w:p w:rsidR="00B06B83" w:rsidRPr="0000739D" w:rsidRDefault="00B06B83" w:rsidP="00B06B83">
      <w:pPr>
        <w:shd w:val="clear" w:color="auto" w:fill="FFFFFF" w:themeFill="background1"/>
        <w:tabs>
          <w:tab w:val="left" w:pos="9918"/>
        </w:tabs>
        <w:rPr>
          <w:rFonts w:cs="Arial"/>
          <w:bCs/>
          <w:sz w:val="20"/>
        </w:rPr>
      </w:pPr>
      <w:r w:rsidRPr="0000739D">
        <w:rPr>
          <w:rFonts w:cs="Arial"/>
          <w:bCs/>
          <w:sz w:val="20"/>
        </w:rPr>
        <w:t xml:space="preserve">Curriculum Development Handbook </w:t>
      </w:r>
    </w:p>
    <w:p w:rsidR="00B06B83" w:rsidRDefault="00B06B83" w:rsidP="00B06B83">
      <w:pPr>
        <w:shd w:val="clear" w:color="auto" w:fill="FFFFFF" w:themeFill="background1"/>
        <w:tabs>
          <w:tab w:val="left" w:pos="9918"/>
        </w:tabs>
        <w:rPr>
          <w:rFonts w:cs="Arial"/>
          <w:bCs/>
          <w:sz w:val="20"/>
        </w:rPr>
      </w:pPr>
      <w:r w:rsidRPr="0000739D">
        <w:rPr>
          <w:rFonts w:cs="Arial"/>
          <w:bCs/>
          <w:sz w:val="20"/>
        </w:rPr>
        <w:t>AP&amp;P Evaluation Recommendations and Follow-up</w:t>
      </w:r>
    </w:p>
    <w:p w:rsidR="0000739D" w:rsidRDefault="0000739D" w:rsidP="002C39FA">
      <w:pPr>
        <w:shd w:val="clear" w:color="auto" w:fill="FFFFFF" w:themeFill="background1"/>
        <w:tabs>
          <w:tab w:val="left" w:pos="9918"/>
        </w:tabs>
        <w:rPr>
          <w:rFonts w:cs="Arial"/>
          <w:b/>
          <w:bCs/>
          <w:sz w:val="20"/>
        </w:rPr>
      </w:pPr>
    </w:p>
    <w:p w:rsidR="00C0139F" w:rsidRPr="00A74D6B" w:rsidRDefault="00C0139F" w:rsidP="002C39FA">
      <w:pPr>
        <w:shd w:val="clear" w:color="auto" w:fill="FFFFFF" w:themeFill="background1"/>
        <w:tabs>
          <w:tab w:val="left" w:pos="9918"/>
        </w:tabs>
        <w:rPr>
          <w:b/>
          <w:sz w:val="18"/>
          <w:szCs w:val="18"/>
        </w:rPr>
      </w:pPr>
      <w:r w:rsidRPr="002C4F01">
        <w:rPr>
          <w:rFonts w:cs="Arial"/>
          <w:b/>
          <w:bCs/>
          <w:sz w:val="20"/>
        </w:rPr>
        <w:t>Call to Adjourn</w:t>
      </w:r>
      <w:r w:rsidR="00491117">
        <w:rPr>
          <w:rFonts w:cs="Arial"/>
          <w:b/>
          <w:bCs/>
          <w:sz w:val="20"/>
        </w:rPr>
        <w:t>.</w:t>
      </w:r>
      <w:r w:rsidRPr="002C4F01">
        <w:rPr>
          <w:rFonts w:cs="Arial"/>
          <w:b/>
          <w:bCs/>
          <w:sz w:val="20"/>
        </w:rPr>
        <w:tab/>
      </w:r>
    </w:p>
    <w:p w:rsidR="00E50C90" w:rsidRDefault="00E50C90" w:rsidP="002C39FA">
      <w:pPr>
        <w:pStyle w:val="Header"/>
        <w:shd w:val="clear" w:color="auto" w:fill="FFFFFF" w:themeFill="background1"/>
        <w:tabs>
          <w:tab w:val="clear" w:pos="4320"/>
          <w:tab w:val="clear" w:pos="8640"/>
        </w:tabs>
        <w:ind w:left="720"/>
        <w:rPr>
          <w:b/>
          <w:sz w:val="20"/>
        </w:rPr>
      </w:pPr>
    </w:p>
    <w:p w:rsidR="000B0131" w:rsidRDefault="00D92B16" w:rsidP="002C39FA">
      <w:pPr>
        <w:pStyle w:val="Header"/>
        <w:shd w:val="clear" w:color="auto" w:fill="FFFFFF" w:themeFill="background1"/>
        <w:tabs>
          <w:tab w:val="clear" w:pos="4320"/>
          <w:tab w:val="clear" w:pos="8640"/>
        </w:tabs>
        <w:rPr>
          <w:sz w:val="20"/>
        </w:rPr>
      </w:pPr>
      <w:r w:rsidRPr="00D92B16">
        <w:rPr>
          <w:b/>
          <w:sz w:val="20"/>
        </w:rPr>
        <w:t xml:space="preserve">Next </w:t>
      </w:r>
      <w:r w:rsidR="00F54188">
        <w:rPr>
          <w:b/>
          <w:sz w:val="20"/>
        </w:rPr>
        <w:t>M</w:t>
      </w:r>
      <w:r w:rsidRPr="00D92B16">
        <w:rPr>
          <w:b/>
          <w:sz w:val="20"/>
        </w:rPr>
        <w:t>eeting</w:t>
      </w:r>
      <w:r w:rsidR="000B0131">
        <w:rPr>
          <w:b/>
          <w:sz w:val="20"/>
        </w:rPr>
        <w:t>s</w:t>
      </w:r>
      <w:r w:rsidRPr="00D92B16">
        <w:rPr>
          <w:sz w:val="20"/>
        </w:rPr>
        <w:t xml:space="preserve">: </w:t>
      </w:r>
    </w:p>
    <w:p w:rsidR="00B06B83" w:rsidRDefault="00B06B83" w:rsidP="00125252">
      <w:pPr>
        <w:pStyle w:val="Header"/>
        <w:shd w:val="clear" w:color="auto" w:fill="FFFFFF" w:themeFill="background1"/>
        <w:tabs>
          <w:tab w:val="clear" w:pos="4320"/>
          <w:tab w:val="clear" w:pos="8640"/>
        </w:tabs>
        <w:rPr>
          <w:sz w:val="20"/>
        </w:rPr>
      </w:pPr>
      <w:r>
        <w:rPr>
          <w:sz w:val="20"/>
        </w:rPr>
        <w:t xml:space="preserve">TRC Meeting: </w:t>
      </w:r>
      <w:r w:rsidR="006039B6">
        <w:rPr>
          <w:sz w:val="20"/>
        </w:rPr>
        <w:t xml:space="preserve">Oct </w:t>
      </w:r>
      <w:r w:rsidR="007C40EE">
        <w:rPr>
          <w:sz w:val="20"/>
        </w:rPr>
        <w:t>26</w:t>
      </w:r>
      <w:r w:rsidR="00DA5896">
        <w:rPr>
          <w:sz w:val="20"/>
        </w:rPr>
        <w:t xml:space="preserve">, </w:t>
      </w:r>
      <w:r>
        <w:rPr>
          <w:sz w:val="20"/>
        </w:rPr>
        <w:t>2017 (2:00 PM – 4:00 PM)</w:t>
      </w:r>
    </w:p>
    <w:p w:rsidR="00125252" w:rsidRDefault="00125252" w:rsidP="00125252">
      <w:pPr>
        <w:pStyle w:val="Header"/>
        <w:shd w:val="clear" w:color="auto" w:fill="FFFFFF" w:themeFill="background1"/>
        <w:tabs>
          <w:tab w:val="clear" w:pos="4320"/>
          <w:tab w:val="clear" w:pos="8640"/>
        </w:tabs>
        <w:rPr>
          <w:sz w:val="20"/>
        </w:rPr>
      </w:pPr>
      <w:r>
        <w:rPr>
          <w:sz w:val="20"/>
        </w:rPr>
        <w:t xml:space="preserve">AP&amp;P Committee </w:t>
      </w:r>
      <w:r w:rsidR="007C40EE">
        <w:rPr>
          <w:sz w:val="20"/>
        </w:rPr>
        <w:t>Meeting:</w:t>
      </w:r>
      <w:r w:rsidR="00B06B83">
        <w:rPr>
          <w:sz w:val="20"/>
        </w:rPr>
        <w:t xml:space="preserve"> </w:t>
      </w:r>
      <w:r w:rsidR="007C40EE">
        <w:rPr>
          <w:sz w:val="20"/>
        </w:rPr>
        <w:t>Nov 2</w:t>
      </w:r>
      <w:r w:rsidR="00B06B83">
        <w:rPr>
          <w:sz w:val="20"/>
        </w:rPr>
        <w:t>, 2017 (2:00 PM – 4:00 PM)</w:t>
      </w:r>
      <w:r>
        <w:rPr>
          <w:sz w:val="20"/>
        </w:rPr>
        <w:t xml:space="preserve"> </w:t>
      </w:r>
    </w:p>
    <w:p w:rsidR="006039B6" w:rsidRDefault="006039B6" w:rsidP="00125252">
      <w:pPr>
        <w:pStyle w:val="Header"/>
        <w:shd w:val="clear" w:color="auto" w:fill="FFFFFF" w:themeFill="background1"/>
        <w:tabs>
          <w:tab w:val="clear" w:pos="4320"/>
          <w:tab w:val="clear" w:pos="8640"/>
        </w:tabs>
        <w:rPr>
          <w:sz w:val="20"/>
        </w:rPr>
      </w:pPr>
      <w:r>
        <w:rPr>
          <w:sz w:val="20"/>
        </w:rPr>
        <w:t xml:space="preserve">Next Summary Report: Nov 2, 2017.  </w:t>
      </w:r>
    </w:p>
    <w:p w:rsidR="00846E4D" w:rsidRDefault="00846E4D" w:rsidP="002C39FA">
      <w:pPr>
        <w:pStyle w:val="Header"/>
        <w:shd w:val="clear" w:color="auto" w:fill="FFFFFF" w:themeFill="background1"/>
        <w:tabs>
          <w:tab w:val="clear" w:pos="4320"/>
          <w:tab w:val="clear" w:pos="8640"/>
        </w:tabs>
        <w:rPr>
          <w:sz w:val="18"/>
          <w:szCs w:val="18"/>
        </w:rPr>
      </w:pPr>
    </w:p>
    <w:p w:rsidR="00202BE1" w:rsidRDefault="007D1FD7" w:rsidP="002C39FA">
      <w:pPr>
        <w:pStyle w:val="Header"/>
        <w:shd w:val="clear" w:color="auto" w:fill="FFFFFF" w:themeFill="background1"/>
        <w:tabs>
          <w:tab w:val="clear" w:pos="4320"/>
          <w:tab w:val="clear" w:pos="8640"/>
        </w:tabs>
        <w:rPr>
          <w:rStyle w:val="Hyperlink"/>
          <w:sz w:val="18"/>
          <w:szCs w:val="18"/>
        </w:rPr>
      </w:pPr>
      <w:r w:rsidRPr="00BD64A8">
        <w:rPr>
          <w:sz w:val="18"/>
          <w:szCs w:val="18"/>
        </w:rPr>
        <w:t>AP&amp;P Agendas</w:t>
      </w:r>
      <w:r w:rsidR="00BD64A8" w:rsidRPr="00BD64A8">
        <w:rPr>
          <w:sz w:val="18"/>
          <w:szCs w:val="18"/>
        </w:rPr>
        <w:t xml:space="preserve"> and Minutes</w:t>
      </w:r>
      <w:r w:rsidRPr="00BD64A8">
        <w:rPr>
          <w:sz w:val="18"/>
          <w:szCs w:val="18"/>
        </w:rPr>
        <w:t xml:space="preserve"> can be found </w:t>
      </w:r>
      <w:r w:rsidR="00BD64A8" w:rsidRPr="00BD64A8">
        <w:rPr>
          <w:sz w:val="18"/>
          <w:szCs w:val="18"/>
        </w:rPr>
        <w:t>in “quick links” on the college website:</w:t>
      </w:r>
      <w:r w:rsidRPr="00BD64A8">
        <w:rPr>
          <w:sz w:val="18"/>
          <w:szCs w:val="18"/>
        </w:rPr>
        <w:t xml:space="preserve"> </w:t>
      </w:r>
      <w:hyperlink r:id="rId9" w:history="1">
        <w:r w:rsidRPr="00BD64A8">
          <w:rPr>
            <w:rStyle w:val="Hyperlink"/>
            <w:sz w:val="18"/>
            <w:szCs w:val="18"/>
          </w:rPr>
          <w:t>http://www.hancockcollege.edu/app/meetings.php</w:t>
        </w:r>
      </w:hyperlink>
    </w:p>
    <w:p w:rsidR="00BA7550" w:rsidRDefault="00BA7550" w:rsidP="002C39FA">
      <w:pPr>
        <w:pStyle w:val="Header"/>
        <w:shd w:val="clear" w:color="auto" w:fill="FFFFFF" w:themeFill="background1"/>
        <w:tabs>
          <w:tab w:val="clear" w:pos="4320"/>
          <w:tab w:val="clear" w:pos="8640"/>
        </w:tabs>
        <w:rPr>
          <w:rStyle w:val="Hyperlink"/>
          <w:sz w:val="18"/>
          <w:szCs w:val="18"/>
        </w:rPr>
      </w:pPr>
    </w:p>
    <w:p w:rsidR="0036318A" w:rsidRPr="0036318A" w:rsidRDefault="0036318A" w:rsidP="002C39FA">
      <w:pPr>
        <w:pStyle w:val="Header"/>
        <w:shd w:val="clear" w:color="auto" w:fill="FFFFFF" w:themeFill="background1"/>
        <w:tabs>
          <w:tab w:val="clear" w:pos="4320"/>
          <w:tab w:val="clear" w:pos="8640"/>
        </w:tabs>
        <w:rPr>
          <w:rStyle w:val="Hyperlink"/>
          <w:color w:val="auto"/>
          <w:sz w:val="18"/>
          <w:szCs w:val="18"/>
          <w:u w:val="none"/>
        </w:rPr>
      </w:pPr>
    </w:p>
    <w:p w:rsidR="00BA7550" w:rsidRDefault="00BA7550" w:rsidP="002C39FA">
      <w:pPr>
        <w:pStyle w:val="Header"/>
        <w:shd w:val="clear" w:color="auto" w:fill="FFFFFF" w:themeFill="background1"/>
        <w:tabs>
          <w:tab w:val="clear" w:pos="4320"/>
          <w:tab w:val="clear" w:pos="8640"/>
        </w:tabs>
        <w:rPr>
          <w:rStyle w:val="Hyperlink"/>
          <w:sz w:val="18"/>
          <w:szCs w:val="18"/>
        </w:rPr>
      </w:pPr>
    </w:p>
    <w:p w:rsidR="00116F19" w:rsidRPr="008310D7" w:rsidRDefault="00116F19" w:rsidP="00116F19">
      <w:pPr>
        <w:spacing w:before="100" w:beforeAutospacing="1" w:after="100" w:afterAutospacing="1"/>
        <w:jc w:val="center"/>
        <w:outlineLvl w:val="3"/>
        <w:rPr>
          <w:rFonts w:cs="Arial"/>
          <w:b/>
          <w:bCs/>
          <w:sz w:val="20"/>
        </w:rPr>
      </w:pPr>
      <w:r w:rsidRPr="008310D7">
        <w:rPr>
          <w:rStyle w:val="Strong"/>
          <w:rFonts w:cs="Arial"/>
          <w:sz w:val="20"/>
        </w:rPr>
        <w:t xml:space="preserve">Allan Hancock College </w:t>
      </w:r>
      <w:r w:rsidRPr="008310D7">
        <w:rPr>
          <w:rFonts w:cs="Arial"/>
          <w:b/>
          <w:bCs/>
          <w:sz w:val="20"/>
        </w:rPr>
        <w:br/>
        <w:t xml:space="preserve">Program Outline </w:t>
      </w:r>
    </w:p>
    <w:p w:rsidR="00116F19" w:rsidRPr="008310D7" w:rsidRDefault="00116F19" w:rsidP="00116F19">
      <w:pPr>
        <w:rPr>
          <w:rFonts w:cs="Arial"/>
          <w:sz w:val="20"/>
        </w:rPr>
      </w:pPr>
      <w:r w:rsidRPr="008310D7">
        <w:rPr>
          <w:rStyle w:val="Strong"/>
          <w:rFonts w:cs="Arial"/>
          <w:sz w:val="20"/>
        </w:rPr>
        <w:t xml:space="preserve">Title: </w:t>
      </w:r>
      <w:r w:rsidRPr="008310D7">
        <w:rPr>
          <w:rFonts w:cs="Arial"/>
          <w:sz w:val="20"/>
        </w:rPr>
        <w:t xml:space="preserve">Kinesiology </w:t>
      </w:r>
      <w:r w:rsidRPr="008310D7">
        <w:rPr>
          <w:rFonts w:cs="Arial"/>
          <w:sz w:val="20"/>
        </w:rPr>
        <w:br/>
      </w:r>
      <w:r w:rsidRPr="008310D7">
        <w:rPr>
          <w:rStyle w:val="Strong"/>
          <w:rFonts w:cs="Arial"/>
          <w:sz w:val="20"/>
        </w:rPr>
        <w:t xml:space="preserve">Award Type: </w:t>
      </w:r>
      <w:r w:rsidRPr="008310D7">
        <w:rPr>
          <w:rFonts w:cs="Arial"/>
          <w:sz w:val="20"/>
        </w:rPr>
        <w:t xml:space="preserve">Associate in Arts for Transfer </w:t>
      </w:r>
    </w:p>
    <w:p w:rsidR="00116F19" w:rsidRPr="008310D7" w:rsidRDefault="006147D1" w:rsidP="00116F19">
      <w:pPr>
        <w:rPr>
          <w:rFonts w:cs="Arial"/>
          <w:sz w:val="20"/>
        </w:rPr>
      </w:pPr>
      <w:r>
        <w:rPr>
          <w:rFonts w:cs="Arial"/>
          <w:sz w:val="20"/>
        </w:rPr>
        <w:pict>
          <v:rect id="_x0000_i1025" style="width:0;height:1.5pt" o:hralign="center" o:hrstd="t" o:hr="t" fillcolor="#a0a0a0" stroked="f"/>
        </w:pict>
      </w:r>
    </w:p>
    <w:p w:rsidR="00116F19" w:rsidRPr="008310D7" w:rsidRDefault="00116F19" w:rsidP="00116F19">
      <w:pPr>
        <w:rPr>
          <w:rFonts w:cs="Arial"/>
          <w:sz w:val="20"/>
        </w:rPr>
      </w:pPr>
      <w:r w:rsidRPr="008310D7">
        <w:rPr>
          <w:rFonts w:cs="Arial"/>
          <w:sz w:val="20"/>
        </w:rPr>
        <w:t xml:space="preserve">The associate in arts in kinesiology for transfer will prepare students to move into the California State University (CSU) system to pursue a baccalaureate degree in such areas as exercise physiology, kinesiology, physical therapy, and teaching. </w:t>
      </w:r>
      <w:r w:rsidRPr="008310D7">
        <w:rPr>
          <w:rFonts w:cs="Arial"/>
          <w:sz w:val="20"/>
        </w:rPr>
        <w:br/>
      </w:r>
      <w:r w:rsidRPr="008310D7">
        <w:rPr>
          <w:rFonts w:cs="Arial"/>
          <w:sz w:val="20"/>
        </w:rPr>
        <w:br/>
      </w:r>
      <w:r w:rsidRPr="008310D7">
        <w:rPr>
          <w:rFonts w:cs="Arial"/>
          <w:sz w:val="20"/>
        </w:rPr>
        <w:br/>
        <w:t xml:space="preserve">Associate Degree for Transfer Requirements </w:t>
      </w:r>
      <w:r w:rsidRPr="008310D7">
        <w:rPr>
          <w:rFonts w:cs="Arial"/>
          <w:sz w:val="20"/>
        </w:rPr>
        <w:br/>
        <w:t xml:space="preserve">Completion of 60 semester units that are eligible for transfer to the California State University, including the following: </w:t>
      </w:r>
      <w:r w:rsidRPr="008310D7">
        <w:rPr>
          <w:rFonts w:cs="Arial"/>
          <w:sz w:val="20"/>
        </w:rPr>
        <w:br/>
      </w:r>
      <w:r w:rsidRPr="008310D7">
        <w:rPr>
          <w:rFonts w:cs="Arial"/>
          <w:sz w:val="20"/>
        </w:rPr>
        <w:br/>
        <w:t xml:space="preserve">A. The completion of the Intersegmental General Education Transfer Curriculum (IGETC) or the California State University General Education-Breadth (CSU GE). The following Allan Hancock College graduation requirements will not be required: Health and Wellness, Multicultural Gender Studies and Allan Hancock College General Education. </w:t>
      </w:r>
      <w:r w:rsidRPr="008310D7">
        <w:rPr>
          <w:rFonts w:cs="Arial"/>
          <w:sz w:val="20"/>
        </w:rPr>
        <w:br/>
      </w:r>
      <w:r w:rsidRPr="008310D7">
        <w:rPr>
          <w:rFonts w:cs="Arial"/>
          <w:sz w:val="20"/>
        </w:rPr>
        <w:br/>
        <w:t xml:space="preserve">B. A minimum of 18 semester units in a major or area of emphasis, as determined by the community college district. </w:t>
      </w:r>
      <w:r w:rsidRPr="008310D7">
        <w:rPr>
          <w:rFonts w:cs="Arial"/>
          <w:sz w:val="20"/>
        </w:rPr>
        <w:br/>
      </w:r>
      <w:r w:rsidRPr="008310D7">
        <w:rPr>
          <w:rFonts w:cs="Arial"/>
          <w:sz w:val="20"/>
        </w:rPr>
        <w:br/>
        <w:t xml:space="preserve">C. Obtainment of a minimum grade point average of 2.0 with all courses in the major being completed with a grade of “C” or better. </w:t>
      </w:r>
    </w:p>
    <w:p w:rsidR="00116F19" w:rsidRPr="008310D7" w:rsidRDefault="006147D1" w:rsidP="00116F19">
      <w:pPr>
        <w:rPr>
          <w:rFonts w:cs="Arial"/>
          <w:sz w:val="20"/>
        </w:rPr>
      </w:pPr>
      <w:r>
        <w:rPr>
          <w:rFonts w:cs="Arial"/>
          <w:sz w:val="20"/>
        </w:rPr>
        <w:pict>
          <v:rect id="_x0000_i1026" style="width:0;height:1.5pt" o:hralign="center" o:hrstd="t" o:hr="t" fillcolor="#a0a0a0" stroked="f"/>
        </w:pict>
      </w:r>
    </w:p>
    <w:p w:rsidR="00116F19" w:rsidRPr="008310D7" w:rsidRDefault="00116F19" w:rsidP="00116F19">
      <w:pPr>
        <w:rPr>
          <w:rFonts w:cs="Arial"/>
          <w:sz w:val="20"/>
        </w:rPr>
      </w:pPr>
      <w:r w:rsidRPr="008310D7">
        <w:rPr>
          <w:rStyle w:val="Strong"/>
          <w:rFonts w:cs="Arial"/>
          <w:sz w:val="20"/>
        </w:rPr>
        <w:t xml:space="preserve">The graduate of the Associate in Arts for Transfer in Kinesiology will: </w:t>
      </w:r>
    </w:p>
    <w:p w:rsidR="00116F19" w:rsidRPr="008310D7" w:rsidRDefault="00116F19" w:rsidP="007C0B8F">
      <w:pPr>
        <w:numPr>
          <w:ilvl w:val="0"/>
          <w:numId w:val="5"/>
        </w:numPr>
        <w:spacing w:before="100" w:beforeAutospacing="1" w:after="100" w:afterAutospacing="1"/>
        <w:rPr>
          <w:rFonts w:cs="Arial"/>
          <w:sz w:val="20"/>
        </w:rPr>
      </w:pPr>
      <w:r w:rsidRPr="008310D7">
        <w:rPr>
          <w:rFonts w:cs="Arial"/>
          <w:sz w:val="20"/>
        </w:rPr>
        <w:t xml:space="preserve">Demonstrate and evaluate the factors that contribute to a healthy lifestyle and contribute to the prevention of adult-related diseases such as diabetes, obesity and cardiovascular disease. </w:t>
      </w:r>
    </w:p>
    <w:p w:rsidR="00116F19" w:rsidRPr="008310D7" w:rsidRDefault="00116F19" w:rsidP="007C0B8F">
      <w:pPr>
        <w:numPr>
          <w:ilvl w:val="0"/>
          <w:numId w:val="5"/>
        </w:numPr>
        <w:spacing w:before="100" w:beforeAutospacing="1" w:after="100" w:afterAutospacing="1"/>
        <w:rPr>
          <w:rFonts w:cs="Arial"/>
          <w:sz w:val="20"/>
        </w:rPr>
      </w:pPr>
      <w:r w:rsidRPr="008310D7">
        <w:rPr>
          <w:rFonts w:cs="Arial"/>
          <w:sz w:val="20"/>
        </w:rPr>
        <w:t xml:space="preserve">Synthesize health education information and apply principles of exercise in order to improve personal wellness and longevity. </w:t>
      </w:r>
    </w:p>
    <w:p w:rsidR="00116F19" w:rsidRPr="008310D7" w:rsidRDefault="00116F19" w:rsidP="007C0B8F">
      <w:pPr>
        <w:numPr>
          <w:ilvl w:val="0"/>
          <w:numId w:val="5"/>
        </w:numPr>
        <w:spacing w:before="100" w:beforeAutospacing="1" w:after="100" w:afterAutospacing="1"/>
        <w:rPr>
          <w:rFonts w:cs="Arial"/>
          <w:sz w:val="20"/>
        </w:rPr>
      </w:pPr>
      <w:r w:rsidRPr="008310D7">
        <w:rPr>
          <w:rFonts w:cs="Arial"/>
          <w:sz w:val="20"/>
        </w:rPr>
        <w:t xml:space="preserve">Acquire program specific information from various sources with which to better appreciate, analyze, and communicate in different situations, involving diverse individuals and viewpoints. </w:t>
      </w:r>
    </w:p>
    <w:p w:rsidR="00116F19" w:rsidRPr="008310D7" w:rsidRDefault="006147D1" w:rsidP="00116F19">
      <w:pPr>
        <w:rPr>
          <w:rFonts w:cs="Arial"/>
          <w:sz w:val="20"/>
        </w:rPr>
      </w:pPr>
      <w:r>
        <w:rPr>
          <w:rFonts w:cs="Arial"/>
          <w:sz w:val="20"/>
        </w:rPr>
        <w:pict>
          <v:rect id="_x0000_i1027" style="width:0;height:1.5pt" o:hralign="center" o:hrstd="t" o:hr="t" fillcolor="#a0a0a0" stroked="f"/>
        </w:pict>
      </w:r>
    </w:p>
    <w:p w:rsidR="00116F19" w:rsidRPr="008310D7" w:rsidRDefault="00116F19" w:rsidP="00116F19">
      <w:pPr>
        <w:pStyle w:val="Heading3"/>
        <w:rPr>
          <w:rFonts w:cs="Arial"/>
          <w:sz w:val="20"/>
        </w:rPr>
      </w:pPr>
      <w:r w:rsidRPr="008310D7">
        <w:rPr>
          <w:rFonts w:cs="Arial"/>
          <w:sz w:val="20"/>
        </w:rPr>
        <w:t xml:space="preserve">Program Requirements </w:t>
      </w:r>
    </w:p>
    <w:tbl>
      <w:tblPr>
        <w:tblW w:w="5000" w:type="pct"/>
        <w:tblCellMar>
          <w:top w:w="15" w:type="dxa"/>
          <w:left w:w="15" w:type="dxa"/>
          <w:bottom w:w="45" w:type="dxa"/>
          <w:right w:w="15" w:type="dxa"/>
        </w:tblCellMar>
        <w:tblLook w:val="04A0" w:firstRow="1" w:lastRow="0" w:firstColumn="1" w:lastColumn="0" w:noHBand="0" w:noVBand="1"/>
      </w:tblPr>
      <w:tblGrid>
        <w:gridCol w:w="1944"/>
        <w:gridCol w:w="7560"/>
        <w:gridCol w:w="1296"/>
      </w:tblGrid>
      <w:tr w:rsidR="00116F19" w:rsidRPr="008310D7" w:rsidTr="00116F19">
        <w:tc>
          <w:tcPr>
            <w:tcW w:w="0" w:type="auto"/>
            <w:gridSpan w:val="3"/>
            <w:tcBorders>
              <w:top w:val="nil"/>
              <w:left w:val="nil"/>
              <w:bottom w:val="nil"/>
              <w:right w:val="nil"/>
            </w:tcBorders>
            <w:hideMark/>
          </w:tcPr>
          <w:p w:rsidR="00116F19" w:rsidRPr="008310D7" w:rsidRDefault="00116F19">
            <w:pPr>
              <w:spacing w:after="60"/>
              <w:divId w:val="2075928001"/>
              <w:rPr>
                <w:rFonts w:cs="Arial"/>
                <w:sz w:val="20"/>
              </w:rPr>
            </w:pPr>
            <w:r w:rsidRPr="008310D7">
              <w:rPr>
                <w:rStyle w:val="Strong"/>
                <w:rFonts w:cs="Arial"/>
                <w:sz w:val="20"/>
              </w:rPr>
              <w:t>Associate in Arts in Kinesiology for Transfer Program Requirements</w:t>
            </w:r>
          </w:p>
          <w:p w:rsidR="00116F19" w:rsidRPr="008310D7" w:rsidRDefault="00116F19">
            <w:pPr>
              <w:spacing w:after="60"/>
              <w:jc w:val="right"/>
              <w:rPr>
                <w:rFonts w:cs="Arial"/>
                <w:sz w:val="20"/>
              </w:rPr>
            </w:pPr>
            <w:r w:rsidRPr="008310D7">
              <w:rPr>
                <w:rStyle w:val="Strong"/>
                <w:rFonts w:cs="Arial"/>
                <w:sz w:val="20"/>
              </w:rPr>
              <w:t>Units:</w:t>
            </w:r>
            <w:r w:rsidRPr="008310D7">
              <w:rPr>
                <w:rFonts w:cs="Arial"/>
                <w:sz w:val="20"/>
              </w:rPr>
              <w:t xml:space="preserve"> 60 </w:t>
            </w:r>
          </w:p>
        </w:tc>
      </w:tr>
      <w:tr w:rsidR="00116F19" w:rsidRPr="008310D7" w:rsidTr="00116F19">
        <w:tc>
          <w:tcPr>
            <w:tcW w:w="0" w:type="auto"/>
            <w:gridSpan w:val="3"/>
            <w:tcBorders>
              <w:top w:val="nil"/>
              <w:left w:val="nil"/>
              <w:bottom w:val="nil"/>
              <w:right w:val="nil"/>
            </w:tcBorders>
            <w:hideMark/>
          </w:tcPr>
          <w:p w:rsidR="00116F19" w:rsidRPr="008310D7" w:rsidRDefault="00116F19">
            <w:pPr>
              <w:spacing w:after="60"/>
              <w:rPr>
                <w:rFonts w:cs="Arial"/>
                <w:sz w:val="20"/>
              </w:rPr>
            </w:pPr>
            <w:r w:rsidRPr="008310D7">
              <w:rPr>
                <w:rFonts w:cs="Arial"/>
                <w:sz w:val="20"/>
              </w:rPr>
              <w:t xml:space="preserve">  </w:t>
            </w:r>
          </w:p>
        </w:tc>
      </w:tr>
      <w:tr w:rsidR="00116F19" w:rsidRPr="008310D7" w:rsidTr="00116F19">
        <w:tc>
          <w:tcPr>
            <w:tcW w:w="0" w:type="auto"/>
            <w:gridSpan w:val="3"/>
            <w:tcBorders>
              <w:top w:val="nil"/>
              <w:left w:val="nil"/>
              <w:bottom w:val="nil"/>
              <w:right w:val="nil"/>
            </w:tcBorders>
            <w:hideMark/>
          </w:tcPr>
          <w:p w:rsidR="00116F19" w:rsidRPr="008310D7" w:rsidRDefault="00116F19" w:rsidP="00116F19">
            <w:pPr>
              <w:spacing w:after="60"/>
              <w:rPr>
                <w:rFonts w:cs="Arial"/>
                <w:sz w:val="20"/>
              </w:rPr>
            </w:pPr>
            <w:r w:rsidRPr="008310D7">
              <w:rPr>
                <w:rStyle w:val="Strong"/>
                <w:rFonts w:cs="Arial"/>
                <w:sz w:val="20"/>
              </w:rPr>
              <w:t>General Education</w:t>
            </w:r>
          </w:p>
        </w:tc>
      </w:tr>
      <w:tr w:rsidR="00116F19" w:rsidRPr="008310D7" w:rsidTr="00116F19">
        <w:tc>
          <w:tcPr>
            <w:tcW w:w="0" w:type="auto"/>
            <w:gridSpan w:val="2"/>
            <w:tcBorders>
              <w:top w:val="nil"/>
              <w:left w:val="nil"/>
              <w:bottom w:val="nil"/>
              <w:right w:val="nil"/>
            </w:tcBorders>
            <w:tcMar>
              <w:top w:w="60" w:type="dxa"/>
              <w:left w:w="60" w:type="dxa"/>
              <w:bottom w:w="45" w:type="dxa"/>
              <w:right w:w="60" w:type="dxa"/>
            </w:tcMar>
            <w:hideMark/>
          </w:tcPr>
          <w:p w:rsidR="00116F19" w:rsidRPr="008310D7" w:rsidRDefault="00116F19" w:rsidP="00116F19">
            <w:pPr>
              <w:spacing w:after="60"/>
              <w:rPr>
                <w:rFonts w:cs="Arial"/>
                <w:sz w:val="20"/>
              </w:rPr>
            </w:pPr>
            <w:r w:rsidRPr="008310D7">
              <w:rPr>
                <w:rFonts w:cs="Arial"/>
                <w:sz w:val="20"/>
              </w:rPr>
              <w:t>Complete one of the following:</w:t>
            </w:r>
          </w:p>
        </w:tc>
        <w:tc>
          <w:tcPr>
            <w:tcW w:w="600" w:type="pct"/>
            <w:tcBorders>
              <w:top w:val="nil"/>
              <w:left w:val="nil"/>
              <w:bottom w:val="nil"/>
              <w:right w:val="nil"/>
            </w:tcBorders>
            <w:tcMar>
              <w:top w:w="60" w:type="dxa"/>
              <w:left w:w="60" w:type="dxa"/>
              <w:bottom w:w="45" w:type="dxa"/>
              <w:right w:w="60" w:type="dxa"/>
            </w:tcMar>
            <w:hideMark/>
          </w:tcPr>
          <w:p w:rsidR="00116F19" w:rsidRPr="008310D7" w:rsidRDefault="00116F19">
            <w:pPr>
              <w:spacing w:after="60"/>
              <w:rPr>
                <w:rFonts w:cs="Arial"/>
                <w:sz w:val="20"/>
              </w:rPr>
            </w:pPr>
          </w:p>
        </w:tc>
      </w:tr>
      <w:tr w:rsidR="00116F19" w:rsidRPr="008310D7" w:rsidTr="00116F19">
        <w:tc>
          <w:tcPr>
            <w:tcW w:w="0" w:type="auto"/>
            <w:gridSpan w:val="2"/>
            <w:tcBorders>
              <w:top w:val="nil"/>
              <w:left w:val="nil"/>
              <w:bottom w:val="nil"/>
              <w:right w:val="nil"/>
            </w:tcBorders>
            <w:tcMar>
              <w:top w:w="60" w:type="dxa"/>
              <w:left w:w="60" w:type="dxa"/>
              <w:bottom w:w="45" w:type="dxa"/>
              <w:right w:w="60" w:type="dxa"/>
            </w:tcMar>
            <w:hideMark/>
          </w:tcPr>
          <w:p w:rsidR="00116F19" w:rsidRPr="008310D7" w:rsidRDefault="00116F19" w:rsidP="00116F19">
            <w:pPr>
              <w:spacing w:after="60"/>
              <w:rPr>
                <w:rFonts w:cs="Arial"/>
                <w:sz w:val="20"/>
              </w:rPr>
            </w:pPr>
            <w:r w:rsidRPr="008310D7">
              <w:rPr>
                <w:rFonts w:cs="Arial"/>
                <w:sz w:val="20"/>
              </w:rPr>
              <w:lastRenderedPageBreak/>
              <w:t>a) CSU General Education Pattern</w:t>
            </w:r>
          </w:p>
          <w:p w:rsidR="00116F19" w:rsidRPr="008310D7" w:rsidRDefault="00116F19" w:rsidP="00116F19">
            <w:pPr>
              <w:spacing w:after="60"/>
              <w:rPr>
                <w:rFonts w:cs="Arial"/>
                <w:sz w:val="20"/>
              </w:rPr>
            </w:pPr>
            <w:r w:rsidRPr="008310D7">
              <w:rPr>
                <w:rFonts w:cs="Arial"/>
                <w:sz w:val="20"/>
              </w:rPr>
              <w:t>or</w:t>
            </w:r>
          </w:p>
        </w:tc>
        <w:tc>
          <w:tcPr>
            <w:tcW w:w="600" w:type="pct"/>
            <w:tcBorders>
              <w:top w:val="nil"/>
              <w:left w:val="nil"/>
              <w:bottom w:val="nil"/>
              <w:right w:val="nil"/>
            </w:tcBorders>
            <w:tcMar>
              <w:top w:w="60" w:type="dxa"/>
              <w:left w:w="60" w:type="dxa"/>
              <w:bottom w:w="45" w:type="dxa"/>
              <w:right w:w="60" w:type="dxa"/>
            </w:tcMar>
            <w:hideMark/>
          </w:tcPr>
          <w:p w:rsidR="00116F19" w:rsidRPr="008310D7" w:rsidRDefault="00116F19">
            <w:pPr>
              <w:spacing w:after="60"/>
              <w:rPr>
                <w:rFonts w:cs="Arial"/>
                <w:sz w:val="20"/>
              </w:rPr>
            </w:pPr>
            <w:r w:rsidRPr="008310D7">
              <w:rPr>
                <w:rFonts w:cs="Arial"/>
                <w:sz w:val="20"/>
              </w:rPr>
              <w:t xml:space="preserve">39 </w:t>
            </w:r>
          </w:p>
        </w:tc>
      </w:tr>
      <w:tr w:rsidR="00116F19" w:rsidRPr="008310D7" w:rsidTr="00116F19">
        <w:tc>
          <w:tcPr>
            <w:tcW w:w="0" w:type="auto"/>
            <w:gridSpan w:val="2"/>
            <w:tcBorders>
              <w:top w:val="nil"/>
              <w:left w:val="nil"/>
              <w:bottom w:val="nil"/>
              <w:right w:val="nil"/>
            </w:tcBorders>
            <w:tcMar>
              <w:top w:w="60" w:type="dxa"/>
              <w:left w:w="60" w:type="dxa"/>
              <w:bottom w:w="45" w:type="dxa"/>
              <w:right w:w="60" w:type="dxa"/>
            </w:tcMar>
            <w:hideMark/>
          </w:tcPr>
          <w:p w:rsidR="00116F19" w:rsidRPr="008310D7" w:rsidRDefault="00116F19" w:rsidP="00116F19">
            <w:pPr>
              <w:spacing w:after="60"/>
              <w:rPr>
                <w:rFonts w:cs="Arial"/>
                <w:sz w:val="20"/>
              </w:rPr>
            </w:pPr>
            <w:r w:rsidRPr="008310D7">
              <w:rPr>
                <w:rFonts w:cs="Arial"/>
                <w:sz w:val="20"/>
              </w:rPr>
              <w:t>b) Intersegmental General Education Transfer Curriculum</w:t>
            </w:r>
          </w:p>
        </w:tc>
        <w:tc>
          <w:tcPr>
            <w:tcW w:w="600" w:type="pct"/>
            <w:tcBorders>
              <w:top w:val="nil"/>
              <w:left w:val="nil"/>
              <w:bottom w:val="nil"/>
              <w:right w:val="nil"/>
            </w:tcBorders>
            <w:tcMar>
              <w:top w:w="60" w:type="dxa"/>
              <w:left w:w="60" w:type="dxa"/>
              <w:bottom w:w="45" w:type="dxa"/>
              <w:right w:w="60" w:type="dxa"/>
            </w:tcMar>
            <w:hideMark/>
          </w:tcPr>
          <w:p w:rsidR="00116F19" w:rsidRPr="008310D7" w:rsidRDefault="00116F19">
            <w:pPr>
              <w:spacing w:after="60"/>
              <w:rPr>
                <w:rFonts w:cs="Arial"/>
                <w:sz w:val="20"/>
              </w:rPr>
            </w:pPr>
            <w:r w:rsidRPr="008310D7">
              <w:rPr>
                <w:rFonts w:cs="Arial"/>
                <w:sz w:val="20"/>
              </w:rPr>
              <w:t xml:space="preserve">37 </w:t>
            </w:r>
          </w:p>
        </w:tc>
      </w:tr>
      <w:tr w:rsidR="00116F19" w:rsidRPr="008310D7" w:rsidTr="00116F19">
        <w:tc>
          <w:tcPr>
            <w:tcW w:w="600" w:type="pct"/>
            <w:tcBorders>
              <w:top w:val="nil"/>
              <w:left w:val="nil"/>
              <w:bottom w:val="nil"/>
              <w:right w:val="nil"/>
            </w:tcBorders>
            <w:tcMar>
              <w:top w:w="60" w:type="dxa"/>
              <w:left w:w="60" w:type="dxa"/>
              <w:bottom w:w="45" w:type="dxa"/>
              <w:right w:w="60" w:type="dxa"/>
            </w:tcMar>
            <w:hideMark/>
          </w:tcPr>
          <w:p w:rsidR="00116F19" w:rsidRPr="008310D7" w:rsidRDefault="00116F19">
            <w:pPr>
              <w:spacing w:after="60"/>
              <w:rPr>
                <w:rFonts w:cs="Arial"/>
                <w:sz w:val="20"/>
              </w:rPr>
            </w:pPr>
          </w:p>
        </w:tc>
        <w:tc>
          <w:tcPr>
            <w:tcW w:w="0" w:type="auto"/>
            <w:vAlign w:val="center"/>
            <w:hideMark/>
          </w:tcPr>
          <w:p w:rsidR="00116F19" w:rsidRPr="008310D7" w:rsidRDefault="00116F19">
            <w:pPr>
              <w:rPr>
                <w:rFonts w:cs="Arial"/>
                <w:sz w:val="20"/>
              </w:rPr>
            </w:pPr>
          </w:p>
        </w:tc>
        <w:tc>
          <w:tcPr>
            <w:tcW w:w="0" w:type="auto"/>
            <w:vAlign w:val="center"/>
            <w:hideMark/>
          </w:tcPr>
          <w:p w:rsidR="00116F19" w:rsidRPr="008310D7" w:rsidRDefault="00116F19">
            <w:pPr>
              <w:rPr>
                <w:rFonts w:cs="Arial"/>
                <w:sz w:val="20"/>
              </w:rPr>
            </w:pPr>
          </w:p>
        </w:tc>
      </w:tr>
      <w:tr w:rsidR="00116F19" w:rsidRPr="008310D7" w:rsidTr="00116F19">
        <w:tc>
          <w:tcPr>
            <w:tcW w:w="0" w:type="auto"/>
            <w:gridSpan w:val="3"/>
            <w:tcBorders>
              <w:top w:val="nil"/>
              <w:left w:val="nil"/>
              <w:bottom w:val="nil"/>
              <w:right w:val="nil"/>
            </w:tcBorders>
            <w:hideMark/>
          </w:tcPr>
          <w:p w:rsidR="00116F19" w:rsidRPr="008310D7" w:rsidRDefault="00116F19">
            <w:pPr>
              <w:spacing w:after="60"/>
              <w:rPr>
                <w:rFonts w:cs="Arial"/>
                <w:sz w:val="20"/>
              </w:rPr>
            </w:pPr>
            <w:r w:rsidRPr="008310D7">
              <w:rPr>
                <w:rFonts w:cs="Arial"/>
                <w:sz w:val="20"/>
              </w:rPr>
              <w:t xml:space="preserve">  </w:t>
            </w:r>
          </w:p>
        </w:tc>
      </w:tr>
      <w:tr w:rsidR="00116F19" w:rsidRPr="008310D7" w:rsidTr="00116F19">
        <w:tc>
          <w:tcPr>
            <w:tcW w:w="0" w:type="auto"/>
            <w:gridSpan w:val="3"/>
            <w:tcBorders>
              <w:top w:val="nil"/>
              <w:left w:val="nil"/>
              <w:bottom w:val="nil"/>
              <w:right w:val="nil"/>
            </w:tcBorders>
            <w:hideMark/>
          </w:tcPr>
          <w:p w:rsidR="00116F19" w:rsidRPr="008310D7" w:rsidRDefault="00116F19" w:rsidP="00116F19">
            <w:pPr>
              <w:spacing w:after="60"/>
              <w:rPr>
                <w:rFonts w:cs="Arial"/>
                <w:sz w:val="20"/>
              </w:rPr>
            </w:pPr>
            <w:r w:rsidRPr="008310D7">
              <w:rPr>
                <w:rStyle w:val="Strong"/>
                <w:rFonts w:cs="Arial"/>
                <w:sz w:val="20"/>
              </w:rPr>
              <w:t>A major of 21-23 units is required for the associate in arts in kinesiology for transfer degree.</w:t>
            </w:r>
            <w:r w:rsidRPr="008310D7">
              <w:rPr>
                <w:rFonts w:cs="Arial"/>
                <w:b/>
                <w:bCs/>
                <w:sz w:val="20"/>
              </w:rPr>
              <w:br/>
            </w:r>
            <w:r w:rsidRPr="008310D7">
              <w:rPr>
                <w:rFonts w:cs="Arial"/>
                <w:b/>
                <w:bCs/>
                <w:sz w:val="20"/>
              </w:rPr>
              <w:br/>
            </w:r>
            <w:r w:rsidRPr="008310D7">
              <w:rPr>
                <w:rStyle w:val="Strong"/>
                <w:rFonts w:cs="Arial"/>
                <w:sz w:val="20"/>
              </w:rPr>
              <w:t>Required core courses (14 units):</w:t>
            </w:r>
          </w:p>
        </w:tc>
      </w:tr>
      <w:tr w:rsidR="00116F19" w:rsidRPr="008310D7" w:rsidTr="00116F19">
        <w:tc>
          <w:tcPr>
            <w:tcW w:w="900" w:type="pct"/>
            <w:tcBorders>
              <w:top w:val="nil"/>
              <w:left w:val="nil"/>
              <w:bottom w:val="nil"/>
              <w:right w:val="nil"/>
            </w:tcBorders>
            <w:tcMar>
              <w:top w:w="60" w:type="dxa"/>
              <w:left w:w="60" w:type="dxa"/>
              <w:bottom w:w="45" w:type="dxa"/>
              <w:right w:w="60" w:type="dxa"/>
            </w:tcMar>
            <w:hideMark/>
          </w:tcPr>
          <w:p w:rsidR="00116F19" w:rsidRPr="008310D7" w:rsidRDefault="00116F19" w:rsidP="00116F19">
            <w:pPr>
              <w:spacing w:after="60"/>
              <w:rPr>
                <w:rFonts w:cs="Arial"/>
                <w:sz w:val="20"/>
              </w:rPr>
            </w:pPr>
            <w:r w:rsidRPr="008310D7">
              <w:rPr>
                <w:rFonts w:cs="Arial"/>
                <w:sz w:val="20"/>
              </w:rPr>
              <w:t>BIOL124</w:t>
            </w:r>
          </w:p>
        </w:tc>
        <w:tc>
          <w:tcPr>
            <w:tcW w:w="3500" w:type="pct"/>
            <w:tcBorders>
              <w:top w:val="nil"/>
              <w:left w:val="nil"/>
              <w:bottom w:val="nil"/>
              <w:right w:val="nil"/>
            </w:tcBorders>
            <w:tcMar>
              <w:top w:w="60" w:type="dxa"/>
              <w:left w:w="60" w:type="dxa"/>
              <w:bottom w:w="45" w:type="dxa"/>
              <w:right w:w="60" w:type="dxa"/>
            </w:tcMar>
            <w:hideMark/>
          </w:tcPr>
          <w:p w:rsidR="00116F19" w:rsidRPr="008310D7" w:rsidRDefault="00116F19">
            <w:pPr>
              <w:spacing w:after="60"/>
              <w:rPr>
                <w:rFonts w:cs="Arial"/>
                <w:sz w:val="20"/>
              </w:rPr>
            </w:pPr>
            <w:r w:rsidRPr="008310D7">
              <w:rPr>
                <w:rFonts w:cs="Arial"/>
                <w:sz w:val="20"/>
              </w:rPr>
              <w:t xml:space="preserve">Human Anatomy </w:t>
            </w:r>
          </w:p>
        </w:tc>
        <w:tc>
          <w:tcPr>
            <w:tcW w:w="600" w:type="pct"/>
            <w:tcBorders>
              <w:top w:val="nil"/>
              <w:left w:val="nil"/>
              <w:bottom w:val="nil"/>
              <w:right w:val="nil"/>
            </w:tcBorders>
            <w:tcMar>
              <w:top w:w="60" w:type="dxa"/>
              <w:left w:w="60" w:type="dxa"/>
              <w:bottom w:w="45" w:type="dxa"/>
              <w:right w:w="60" w:type="dxa"/>
            </w:tcMar>
            <w:hideMark/>
          </w:tcPr>
          <w:p w:rsidR="00116F19" w:rsidRPr="008310D7" w:rsidRDefault="00116F19">
            <w:pPr>
              <w:spacing w:after="60"/>
              <w:rPr>
                <w:rFonts w:cs="Arial"/>
                <w:sz w:val="20"/>
              </w:rPr>
            </w:pPr>
            <w:r w:rsidRPr="008310D7">
              <w:rPr>
                <w:rFonts w:cs="Arial"/>
                <w:sz w:val="20"/>
              </w:rPr>
              <w:t xml:space="preserve">4 </w:t>
            </w:r>
          </w:p>
        </w:tc>
      </w:tr>
      <w:tr w:rsidR="00116F19" w:rsidRPr="008310D7" w:rsidTr="00116F19">
        <w:tc>
          <w:tcPr>
            <w:tcW w:w="900" w:type="pct"/>
            <w:tcBorders>
              <w:top w:val="nil"/>
              <w:left w:val="nil"/>
              <w:bottom w:val="nil"/>
              <w:right w:val="nil"/>
            </w:tcBorders>
            <w:tcMar>
              <w:top w:w="60" w:type="dxa"/>
              <w:left w:w="60" w:type="dxa"/>
              <w:bottom w:w="45" w:type="dxa"/>
              <w:right w:w="60" w:type="dxa"/>
            </w:tcMar>
            <w:hideMark/>
          </w:tcPr>
          <w:p w:rsidR="00116F19" w:rsidRPr="008310D7" w:rsidRDefault="00116F19" w:rsidP="00116F19">
            <w:pPr>
              <w:spacing w:after="60"/>
              <w:rPr>
                <w:rFonts w:cs="Arial"/>
                <w:sz w:val="20"/>
              </w:rPr>
            </w:pPr>
            <w:r w:rsidRPr="008310D7">
              <w:rPr>
                <w:rFonts w:cs="Arial"/>
                <w:sz w:val="20"/>
              </w:rPr>
              <w:t>BIOL125</w:t>
            </w:r>
          </w:p>
        </w:tc>
        <w:tc>
          <w:tcPr>
            <w:tcW w:w="3500" w:type="pct"/>
            <w:tcBorders>
              <w:top w:val="nil"/>
              <w:left w:val="nil"/>
              <w:bottom w:val="nil"/>
              <w:right w:val="nil"/>
            </w:tcBorders>
            <w:tcMar>
              <w:top w:w="60" w:type="dxa"/>
              <w:left w:w="60" w:type="dxa"/>
              <w:bottom w:w="45" w:type="dxa"/>
              <w:right w:w="60" w:type="dxa"/>
            </w:tcMar>
            <w:hideMark/>
          </w:tcPr>
          <w:p w:rsidR="00116F19" w:rsidRPr="008310D7" w:rsidRDefault="00116F19">
            <w:pPr>
              <w:spacing w:after="60"/>
              <w:rPr>
                <w:rFonts w:cs="Arial"/>
                <w:sz w:val="20"/>
              </w:rPr>
            </w:pPr>
            <w:r w:rsidRPr="008310D7">
              <w:rPr>
                <w:rFonts w:cs="Arial"/>
                <w:sz w:val="20"/>
              </w:rPr>
              <w:t xml:space="preserve">Human Physiology </w:t>
            </w:r>
          </w:p>
        </w:tc>
        <w:tc>
          <w:tcPr>
            <w:tcW w:w="600" w:type="pct"/>
            <w:tcBorders>
              <w:top w:val="nil"/>
              <w:left w:val="nil"/>
              <w:bottom w:val="nil"/>
              <w:right w:val="nil"/>
            </w:tcBorders>
            <w:tcMar>
              <w:top w:w="60" w:type="dxa"/>
              <w:left w:w="60" w:type="dxa"/>
              <w:bottom w:w="45" w:type="dxa"/>
              <w:right w:w="60" w:type="dxa"/>
            </w:tcMar>
            <w:hideMark/>
          </w:tcPr>
          <w:p w:rsidR="00116F19" w:rsidRPr="008310D7" w:rsidRDefault="00116F19">
            <w:pPr>
              <w:spacing w:after="60"/>
              <w:rPr>
                <w:rFonts w:cs="Arial"/>
                <w:sz w:val="20"/>
              </w:rPr>
            </w:pPr>
            <w:r w:rsidRPr="008310D7">
              <w:rPr>
                <w:rFonts w:cs="Arial"/>
                <w:sz w:val="20"/>
              </w:rPr>
              <w:t xml:space="preserve">4 </w:t>
            </w:r>
          </w:p>
        </w:tc>
      </w:tr>
      <w:tr w:rsidR="00116F19" w:rsidRPr="008310D7" w:rsidTr="00116F19">
        <w:tc>
          <w:tcPr>
            <w:tcW w:w="900" w:type="pct"/>
            <w:tcBorders>
              <w:top w:val="nil"/>
              <w:left w:val="nil"/>
              <w:bottom w:val="nil"/>
              <w:right w:val="nil"/>
            </w:tcBorders>
            <w:tcMar>
              <w:top w:w="60" w:type="dxa"/>
              <w:left w:w="60" w:type="dxa"/>
              <w:bottom w:w="45" w:type="dxa"/>
              <w:right w:w="60" w:type="dxa"/>
            </w:tcMar>
            <w:hideMark/>
          </w:tcPr>
          <w:p w:rsidR="00116F19" w:rsidRPr="008310D7" w:rsidRDefault="00116F19" w:rsidP="00116F19">
            <w:pPr>
              <w:spacing w:after="60"/>
              <w:rPr>
                <w:rFonts w:cs="Arial"/>
                <w:sz w:val="20"/>
              </w:rPr>
            </w:pPr>
            <w:r w:rsidRPr="008310D7">
              <w:rPr>
                <w:rFonts w:cs="Arial"/>
                <w:sz w:val="20"/>
              </w:rPr>
              <w:t>PE100</w:t>
            </w:r>
          </w:p>
          <w:p w:rsidR="00116F19" w:rsidRPr="008310D7" w:rsidRDefault="00116F19" w:rsidP="00116F19">
            <w:pPr>
              <w:spacing w:after="60"/>
              <w:rPr>
                <w:rFonts w:cs="Arial"/>
                <w:sz w:val="20"/>
              </w:rPr>
            </w:pPr>
            <w:r w:rsidRPr="008310D7">
              <w:rPr>
                <w:rFonts w:cs="Arial"/>
                <w:sz w:val="20"/>
              </w:rPr>
              <w:t>and</w:t>
            </w:r>
          </w:p>
        </w:tc>
        <w:tc>
          <w:tcPr>
            <w:tcW w:w="3500" w:type="pct"/>
            <w:tcBorders>
              <w:top w:val="nil"/>
              <w:left w:val="nil"/>
              <w:bottom w:val="nil"/>
              <w:right w:val="nil"/>
            </w:tcBorders>
            <w:tcMar>
              <w:top w:w="60" w:type="dxa"/>
              <w:left w:w="60" w:type="dxa"/>
              <w:bottom w:w="45" w:type="dxa"/>
              <w:right w:w="60" w:type="dxa"/>
            </w:tcMar>
            <w:hideMark/>
          </w:tcPr>
          <w:p w:rsidR="00116F19" w:rsidRPr="008310D7" w:rsidRDefault="00116F19">
            <w:pPr>
              <w:spacing w:after="60"/>
              <w:rPr>
                <w:rFonts w:cs="Arial"/>
                <w:sz w:val="20"/>
              </w:rPr>
            </w:pPr>
            <w:r w:rsidRPr="008310D7">
              <w:rPr>
                <w:rFonts w:cs="Arial"/>
                <w:sz w:val="20"/>
              </w:rPr>
              <w:t xml:space="preserve">Introduction to Kinesiology </w:t>
            </w:r>
          </w:p>
        </w:tc>
        <w:tc>
          <w:tcPr>
            <w:tcW w:w="600" w:type="pct"/>
            <w:tcBorders>
              <w:top w:val="nil"/>
              <w:left w:val="nil"/>
              <w:bottom w:val="nil"/>
              <w:right w:val="nil"/>
            </w:tcBorders>
            <w:tcMar>
              <w:top w:w="60" w:type="dxa"/>
              <w:left w:w="60" w:type="dxa"/>
              <w:bottom w:w="45" w:type="dxa"/>
              <w:right w:w="60" w:type="dxa"/>
            </w:tcMar>
            <w:hideMark/>
          </w:tcPr>
          <w:p w:rsidR="00116F19" w:rsidRPr="008310D7" w:rsidRDefault="00116F19">
            <w:pPr>
              <w:spacing w:after="60"/>
              <w:rPr>
                <w:rFonts w:cs="Arial"/>
                <w:sz w:val="20"/>
              </w:rPr>
            </w:pPr>
            <w:r w:rsidRPr="008310D7">
              <w:rPr>
                <w:rFonts w:cs="Arial"/>
                <w:sz w:val="20"/>
              </w:rPr>
              <w:t xml:space="preserve">3 </w:t>
            </w:r>
          </w:p>
        </w:tc>
      </w:tr>
      <w:tr w:rsidR="00116F19" w:rsidRPr="008310D7" w:rsidTr="00116F19">
        <w:tc>
          <w:tcPr>
            <w:tcW w:w="0" w:type="auto"/>
            <w:gridSpan w:val="3"/>
            <w:tcBorders>
              <w:top w:val="nil"/>
              <w:left w:val="nil"/>
              <w:bottom w:val="nil"/>
              <w:right w:val="nil"/>
            </w:tcBorders>
            <w:hideMark/>
          </w:tcPr>
          <w:p w:rsidR="00116F19" w:rsidRPr="008310D7" w:rsidRDefault="00116F19">
            <w:pPr>
              <w:spacing w:after="60"/>
              <w:rPr>
                <w:rFonts w:cs="Arial"/>
                <w:sz w:val="20"/>
              </w:rPr>
            </w:pPr>
            <w:r w:rsidRPr="008310D7">
              <w:rPr>
                <w:rFonts w:cs="Arial"/>
                <w:sz w:val="20"/>
              </w:rPr>
              <w:t xml:space="preserve">  </w:t>
            </w:r>
          </w:p>
        </w:tc>
      </w:tr>
      <w:tr w:rsidR="00116F19" w:rsidRPr="008310D7" w:rsidTr="00116F19">
        <w:tc>
          <w:tcPr>
            <w:tcW w:w="0" w:type="auto"/>
            <w:gridSpan w:val="3"/>
            <w:tcBorders>
              <w:top w:val="nil"/>
              <w:left w:val="nil"/>
              <w:bottom w:val="nil"/>
              <w:right w:val="nil"/>
            </w:tcBorders>
            <w:hideMark/>
          </w:tcPr>
          <w:p w:rsidR="00116F19" w:rsidRPr="008310D7" w:rsidRDefault="00116F19" w:rsidP="00116F19">
            <w:pPr>
              <w:spacing w:after="60"/>
              <w:rPr>
                <w:rFonts w:cs="Arial"/>
                <w:sz w:val="20"/>
              </w:rPr>
            </w:pPr>
            <w:r w:rsidRPr="008310D7">
              <w:rPr>
                <w:rStyle w:val="Strong"/>
                <w:rFonts w:cs="Arial"/>
                <w:sz w:val="20"/>
              </w:rPr>
              <w:t>a maximum of one (1) course from any three (3) of the following areas (3 units) minimum):</w:t>
            </w:r>
          </w:p>
        </w:tc>
      </w:tr>
      <w:tr w:rsidR="00116F19" w:rsidRPr="008310D7" w:rsidTr="00116F19">
        <w:tc>
          <w:tcPr>
            <w:tcW w:w="0" w:type="auto"/>
            <w:gridSpan w:val="3"/>
            <w:tcBorders>
              <w:top w:val="nil"/>
              <w:left w:val="nil"/>
              <w:bottom w:val="nil"/>
              <w:right w:val="nil"/>
            </w:tcBorders>
            <w:hideMark/>
          </w:tcPr>
          <w:p w:rsidR="00116F19" w:rsidRPr="008310D7" w:rsidRDefault="00116F19">
            <w:pPr>
              <w:spacing w:after="60"/>
              <w:rPr>
                <w:rFonts w:cs="Arial"/>
                <w:sz w:val="20"/>
              </w:rPr>
            </w:pPr>
            <w:r w:rsidRPr="008310D7">
              <w:rPr>
                <w:rFonts w:cs="Arial"/>
                <w:i/>
                <w:iCs/>
                <w:sz w:val="20"/>
              </w:rPr>
              <w:t xml:space="preserve">Aquatics </w:t>
            </w:r>
          </w:p>
        </w:tc>
      </w:tr>
      <w:tr w:rsidR="00116F19" w:rsidRPr="008310D7" w:rsidTr="00116F19">
        <w:tc>
          <w:tcPr>
            <w:tcW w:w="0" w:type="auto"/>
            <w:gridSpan w:val="2"/>
            <w:tcBorders>
              <w:top w:val="nil"/>
              <w:left w:val="nil"/>
              <w:bottom w:val="nil"/>
              <w:right w:val="nil"/>
            </w:tcBorders>
            <w:tcMar>
              <w:top w:w="60" w:type="dxa"/>
              <w:left w:w="60" w:type="dxa"/>
              <w:bottom w:w="45" w:type="dxa"/>
              <w:right w:w="60" w:type="dxa"/>
            </w:tcMar>
            <w:hideMark/>
          </w:tcPr>
          <w:p w:rsidR="00116F19" w:rsidRPr="008310D7" w:rsidRDefault="00116F19" w:rsidP="00116F19">
            <w:pPr>
              <w:spacing w:after="60"/>
              <w:rPr>
                <w:rFonts w:cs="Arial"/>
                <w:sz w:val="20"/>
              </w:rPr>
            </w:pPr>
            <w:r w:rsidRPr="008310D7">
              <w:rPr>
                <w:rFonts w:cs="Arial"/>
                <w:sz w:val="20"/>
              </w:rPr>
              <w:t>Aquatics</w:t>
            </w:r>
          </w:p>
        </w:tc>
        <w:tc>
          <w:tcPr>
            <w:tcW w:w="600" w:type="pct"/>
            <w:tcBorders>
              <w:top w:val="nil"/>
              <w:left w:val="nil"/>
              <w:bottom w:val="nil"/>
              <w:right w:val="nil"/>
            </w:tcBorders>
            <w:tcMar>
              <w:top w:w="60" w:type="dxa"/>
              <w:left w:w="60" w:type="dxa"/>
              <w:bottom w:w="45" w:type="dxa"/>
              <w:right w:w="60" w:type="dxa"/>
            </w:tcMar>
            <w:hideMark/>
          </w:tcPr>
          <w:p w:rsidR="00116F19" w:rsidRPr="008310D7" w:rsidRDefault="00116F19">
            <w:pPr>
              <w:spacing w:after="60"/>
              <w:rPr>
                <w:rFonts w:cs="Arial"/>
                <w:sz w:val="20"/>
              </w:rPr>
            </w:pPr>
          </w:p>
        </w:tc>
      </w:tr>
      <w:tr w:rsidR="00116F19" w:rsidRPr="008310D7" w:rsidTr="00116F19">
        <w:tc>
          <w:tcPr>
            <w:tcW w:w="900" w:type="pct"/>
            <w:tcBorders>
              <w:top w:val="nil"/>
              <w:left w:val="nil"/>
              <w:bottom w:val="nil"/>
              <w:right w:val="nil"/>
            </w:tcBorders>
            <w:tcMar>
              <w:top w:w="60" w:type="dxa"/>
              <w:left w:w="60" w:type="dxa"/>
              <w:bottom w:w="45" w:type="dxa"/>
              <w:right w:w="60" w:type="dxa"/>
            </w:tcMar>
            <w:hideMark/>
          </w:tcPr>
          <w:p w:rsidR="00116F19" w:rsidRPr="008310D7" w:rsidRDefault="00116F19" w:rsidP="00116F19">
            <w:pPr>
              <w:spacing w:after="60"/>
              <w:rPr>
                <w:rFonts w:cs="Arial"/>
                <w:sz w:val="20"/>
              </w:rPr>
            </w:pPr>
            <w:r w:rsidRPr="008310D7">
              <w:rPr>
                <w:rFonts w:cs="Arial"/>
                <w:sz w:val="20"/>
              </w:rPr>
              <w:t>PE120</w:t>
            </w:r>
          </w:p>
        </w:tc>
        <w:tc>
          <w:tcPr>
            <w:tcW w:w="3500" w:type="pct"/>
            <w:tcBorders>
              <w:top w:val="nil"/>
              <w:left w:val="nil"/>
              <w:bottom w:val="nil"/>
              <w:right w:val="nil"/>
            </w:tcBorders>
            <w:tcMar>
              <w:top w:w="60" w:type="dxa"/>
              <w:left w:w="60" w:type="dxa"/>
              <w:bottom w:w="45" w:type="dxa"/>
              <w:right w:w="60" w:type="dxa"/>
            </w:tcMar>
            <w:hideMark/>
          </w:tcPr>
          <w:p w:rsidR="00116F19" w:rsidRPr="008310D7" w:rsidRDefault="00116F19">
            <w:pPr>
              <w:spacing w:after="60"/>
              <w:rPr>
                <w:rFonts w:cs="Arial"/>
                <w:sz w:val="20"/>
              </w:rPr>
            </w:pPr>
            <w:r w:rsidRPr="008310D7">
              <w:rPr>
                <w:rFonts w:cs="Arial"/>
                <w:sz w:val="20"/>
              </w:rPr>
              <w:t xml:space="preserve">Beginning &amp; Intermediate Swimming </w:t>
            </w:r>
          </w:p>
        </w:tc>
        <w:tc>
          <w:tcPr>
            <w:tcW w:w="600" w:type="pct"/>
            <w:tcBorders>
              <w:top w:val="nil"/>
              <w:left w:val="nil"/>
              <w:bottom w:val="nil"/>
              <w:right w:val="nil"/>
            </w:tcBorders>
            <w:tcMar>
              <w:top w:w="60" w:type="dxa"/>
              <w:left w:w="60" w:type="dxa"/>
              <w:bottom w:w="45" w:type="dxa"/>
              <w:right w:w="60" w:type="dxa"/>
            </w:tcMar>
            <w:hideMark/>
          </w:tcPr>
          <w:p w:rsidR="00116F19" w:rsidRPr="008310D7" w:rsidRDefault="00116F19">
            <w:pPr>
              <w:spacing w:after="60"/>
              <w:rPr>
                <w:rFonts w:cs="Arial"/>
                <w:sz w:val="20"/>
              </w:rPr>
            </w:pPr>
            <w:r w:rsidRPr="008310D7">
              <w:rPr>
                <w:rFonts w:cs="Arial"/>
                <w:sz w:val="20"/>
              </w:rPr>
              <w:t xml:space="preserve">1 </w:t>
            </w:r>
          </w:p>
        </w:tc>
      </w:tr>
      <w:tr w:rsidR="00116F19" w:rsidRPr="008310D7" w:rsidTr="00116F19">
        <w:tc>
          <w:tcPr>
            <w:tcW w:w="900" w:type="pct"/>
            <w:tcBorders>
              <w:top w:val="nil"/>
              <w:left w:val="nil"/>
              <w:bottom w:val="nil"/>
              <w:right w:val="nil"/>
            </w:tcBorders>
            <w:tcMar>
              <w:top w:w="60" w:type="dxa"/>
              <w:left w:w="60" w:type="dxa"/>
              <w:bottom w:w="45" w:type="dxa"/>
              <w:right w:w="60" w:type="dxa"/>
            </w:tcMar>
            <w:hideMark/>
          </w:tcPr>
          <w:p w:rsidR="00116F19" w:rsidRPr="008310D7" w:rsidRDefault="00116F19" w:rsidP="00116F19">
            <w:pPr>
              <w:spacing w:after="60"/>
              <w:rPr>
                <w:rFonts w:cs="Arial"/>
                <w:sz w:val="20"/>
              </w:rPr>
            </w:pPr>
            <w:r w:rsidRPr="008310D7">
              <w:rPr>
                <w:rFonts w:cs="Arial"/>
                <w:sz w:val="20"/>
                <w:highlight w:val="yellow"/>
              </w:rPr>
              <w:t>PE121</w:t>
            </w:r>
          </w:p>
        </w:tc>
        <w:tc>
          <w:tcPr>
            <w:tcW w:w="3500" w:type="pct"/>
            <w:tcBorders>
              <w:top w:val="nil"/>
              <w:left w:val="nil"/>
              <w:bottom w:val="nil"/>
              <w:right w:val="nil"/>
            </w:tcBorders>
            <w:tcMar>
              <w:top w:w="60" w:type="dxa"/>
              <w:left w:w="60" w:type="dxa"/>
              <w:bottom w:w="45" w:type="dxa"/>
              <w:right w:w="60" w:type="dxa"/>
            </w:tcMar>
            <w:hideMark/>
          </w:tcPr>
          <w:p w:rsidR="00116F19" w:rsidRPr="008310D7" w:rsidRDefault="00116F19">
            <w:pPr>
              <w:spacing w:after="60"/>
              <w:rPr>
                <w:rFonts w:cs="Arial"/>
                <w:sz w:val="20"/>
              </w:rPr>
            </w:pPr>
            <w:r w:rsidRPr="008310D7">
              <w:rPr>
                <w:rFonts w:cs="Arial"/>
                <w:sz w:val="20"/>
              </w:rPr>
              <w:t xml:space="preserve">Swim Fitness Lab </w:t>
            </w:r>
          </w:p>
        </w:tc>
        <w:tc>
          <w:tcPr>
            <w:tcW w:w="600" w:type="pct"/>
            <w:tcBorders>
              <w:top w:val="nil"/>
              <w:left w:val="nil"/>
              <w:bottom w:val="nil"/>
              <w:right w:val="nil"/>
            </w:tcBorders>
            <w:tcMar>
              <w:top w:w="60" w:type="dxa"/>
              <w:left w:w="60" w:type="dxa"/>
              <w:bottom w:w="45" w:type="dxa"/>
              <w:right w:w="60" w:type="dxa"/>
            </w:tcMar>
            <w:hideMark/>
          </w:tcPr>
          <w:p w:rsidR="00116F19" w:rsidRPr="008310D7" w:rsidRDefault="00116F19">
            <w:pPr>
              <w:spacing w:after="60"/>
              <w:rPr>
                <w:rFonts w:cs="Arial"/>
                <w:sz w:val="20"/>
              </w:rPr>
            </w:pPr>
            <w:r w:rsidRPr="008310D7">
              <w:rPr>
                <w:rFonts w:cs="Arial"/>
                <w:sz w:val="20"/>
              </w:rPr>
              <w:t xml:space="preserve">1 </w:t>
            </w:r>
          </w:p>
        </w:tc>
      </w:tr>
      <w:tr w:rsidR="00116F19" w:rsidRPr="008310D7" w:rsidTr="00116F19">
        <w:tc>
          <w:tcPr>
            <w:tcW w:w="900" w:type="pct"/>
            <w:tcBorders>
              <w:top w:val="nil"/>
              <w:left w:val="nil"/>
              <w:bottom w:val="nil"/>
              <w:right w:val="nil"/>
            </w:tcBorders>
            <w:tcMar>
              <w:top w:w="60" w:type="dxa"/>
              <w:left w:w="60" w:type="dxa"/>
              <w:bottom w:w="45" w:type="dxa"/>
              <w:right w:w="60" w:type="dxa"/>
            </w:tcMar>
            <w:hideMark/>
          </w:tcPr>
          <w:p w:rsidR="00116F19" w:rsidRPr="008310D7" w:rsidRDefault="00116F19" w:rsidP="00116F19">
            <w:pPr>
              <w:spacing w:after="60"/>
              <w:rPr>
                <w:rFonts w:cs="Arial"/>
                <w:sz w:val="20"/>
              </w:rPr>
            </w:pPr>
            <w:r w:rsidRPr="008310D7">
              <w:rPr>
                <w:rFonts w:cs="Arial"/>
                <w:sz w:val="20"/>
                <w:highlight w:val="yellow"/>
              </w:rPr>
              <w:t>PE122</w:t>
            </w:r>
          </w:p>
        </w:tc>
        <w:tc>
          <w:tcPr>
            <w:tcW w:w="3500" w:type="pct"/>
            <w:tcBorders>
              <w:top w:val="nil"/>
              <w:left w:val="nil"/>
              <w:bottom w:val="nil"/>
              <w:right w:val="nil"/>
            </w:tcBorders>
            <w:tcMar>
              <w:top w:w="60" w:type="dxa"/>
              <w:left w:w="60" w:type="dxa"/>
              <w:bottom w:w="45" w:type="dxa"/>
              <w:right w:w="60" w:type="dxa"/>
            </w:tcMar>
            <w:hideMark/>
          </w:tcPr>
          <w:p w:rsidR="00116F19" w:rsidRPr="008310D7" w:rsidRDefault="00116F19">
            <w:pPr>
              <w:spacing w:after="60"/>
              <w:rPr>
                <w:rFonts w:cs="Arial"/>
                <w:sz w:val="20"/>
              </w:rPr>
            </w:pPr>
            <w:r w:rsidRPr="008310D7">
              <w:rPr>
                <w:rFonts w:cs="Arial"/>
                <w:sz w:val="20"/>
              </w:rPr>
              <w:t xml:space="preserve">Swim Fitness Lab </w:t>
            </w:r>
          </w:p>
        </w:tc>
        <w:tc>
          <w:tcPr>
            <w:tcW w:w="600" w:type="pct"/>
            <w:tcBorders>
              <w:top w:val="nil"/>
              <w:left w:val="nil"/>
              <w:bottom w:val="nil"/>
              <w:right w:val="nil"/>
            </w:tcBorders>
            <w:tcMar>
              <w:top w:w="60" w:type="dxa"/>
              <w:left w:w="60" w:type="dxa"/>
              <w:bottom w:w="45" w:type="dxa"/>
              <w:right w:w="60" w:type="dxa"/>
            </w:tcMar>
            <w:hideMark/>
          </w:tcPr>
          <w:p w:rsidR="00116F19" w:rsidRPr="008310D7" w:rsidRDefault="00116F19">
            <w:pPr>
              <w:spacing w:after="60"/>
              <w:rPr>
                <w:rFonts w:cs="Arial"/>
                <w:sz w:val="20"/>
              </w:rPr>
            </w:pPr>
            <w:r w:rsidRPr="008310D7">
              <w:rPr>
                <w:rFonts w:cs="Arial"/>
                <w:sz w:val="20"/>
              </w:rPr>
              <w:t xml:space="preserve">0.5 </w:t>
            </w:r>
          </w:p>
        </w:tc>
      </w:tr>
      <w:tr w:rsidR="00116F19" w:rsidRPr="008310D7" w:rsidTr="00116F19">
        <w:tc>
          <w:tcPr>
            <w:tcW w:w="900" w:type="pct"/>
            <w:tcBorders>
              <w:top w:val="nil"/>
              <w:left w:val="nil"/>
              <w:bottom w:val="nil"/>
              <w:right w:val="nil"/>
            </w:tcBorders>
            <w:tcMar>
              <w:top w:w="60" w:type="dxa"/>
              <w:left w:w="60" w:type="dxa"/>
              <w:bottom w:w="45" w:type="dxa"/>
              <w:right w:w="60" w:type="dxa"/>
            </w:tcMar>
            <w:hideMark/>
          </w:tcPr>
          <w:p w:rsidR="00116F19" w:rsidRPr="008310D7" w:rsidRDefault="00116F19" w:rsidP="00116F19">
            <w:pPr>
              <w:spacing w:after="60"/>
              <w:rPr>
                <w:rFonts w:cs="Arial"/>
                <w:sz w:val="20"/>
              </w:rPr>
            </w:pPr>
            <w:r w:rsidRPr="008310D7">
              <w:rPr>
                <w:rFonts w:cs="Arial"/>
                <w:sz w:val="20"/>
              </w:rPr>
              <w:t>PE123</w:t>
            </w:r>
          </w:p>
        </w:tc>
        <w:tc>
          <w:tcPr>
            <w:tcW w:w="3500" w:type="pct"/>
            <w:tcBorders>
              <w:top w:val="nil"/>
              <w:left w:val="nil"/>
              <w:bottom w:val="nil"/>
              <w:right w:val="nil"/>
            </w:tcBorders>
            <w:tcMar>
              <w:top w:w="60" w:type="dxa"/>
              <w:left w:w="60" w:type="dxa"/>
              <w:bottom w:w="45" w:type="dxa"/>
              <w:right w:w="60" w:type="dxa"/>
            </w:tcMar>
            <w:hideMark/>
          </w:tcPr>
          <w:p w:rsidR="00116F19" w:rsidRPr="008310D7" w:rsidRDefault="00116F19">
            <w:pPr>
              <w:spacing w:after="60"/>
              <w:rPr>
                <w:rFonts w:cs="Arial"/>
                <w:sz w:val="20"/>
              </w:rPr>
            </w:pPr>
            <w:r w:rsidRPr="008310D7">
              <w:rPr>
                <w:rFonts w:cs="Arial"/>
                <w:sz w:val="20"/>
              </w:rPr>
              <w:t xml:space="preserve">Aerobic Swim </w:t>
            </w:r>
          </w:p>
        </w:tc>
        <w:tc>
          <w:tcPr>
            <w:tcW w:w="600" w:type="pct"/>
            <w:tcBorders>
              <w:top w:val="nil"/>
              <w:left w:val="nil"/>
              <w:bottom w:val="nil"/>
              <w:right w:val="nil"/>
            </w:tcBorders>
            <w:tcMar>
              <w:top w:w="60" w:type="dxa"/>
              <w:left w:w="60" w:type="dxa"/>
              <w:bottom w:w="45" w:type="dxa"/>
              <w:right w:w="60" w:type="dxa"/>
            </w:tcMar>
            <w:hideMark/>
          </w:tcPr>
          <w:p w:rsidR="00116F19" w:rsidRPr="008310D7" w:rsidRDefault="00116F19">
            <w:pPr>
              <w:spacing w:after="60"/>
              <w:rPr>
                <w:rFonts w:cs="Arial"/>
                <w:sz w:val="20"/>
              </w:rPr>
            </w:pPr>
            <w:r w:rsidRPr="008310D7">
              <w:rPr>
                <w:rFonts w:cs="Arial"/>
                <w:sz w:val="20"/>
              </w:rPr>
              <w:t xml:space="preserve">1 </w:t>
            </w:r>
          </w:p>
        </w:tc>
      </w:tr>
      <w:tr w:rsidR="00116F19" w:rsidRPr="008310D7" w:rsidTr="00116F19">
        <w:tc>
          <w:tcPr>
            <w:tcW w:w="0" w:type="auto"/>
            <w:gridSpan w:val="2"/>
            <w:tcBorders>
              <w:top w:val="nil"/>
              <w:left w:val="nil"/>
              <w:bottom w:val="nil"/>
              <w:right w:val="nil"/>
            </w:tcBorders>
            <w:tcMar>
              <w:top w:w="60" w:type="dxa"/>
              <w:left w:w="60" w:type="dxa"/>
              <w:bottom w:w="45" w:type="dxa"/>
              <w:right w:w="60" w:type="dxa"/>
            </w:tcMar>
            <w:hideMark/>
          </w:tcPr>
          <w:p w:rsidR="00116F19" w:rsidRPr="008310D7" w:rsidRDefault="00116F19" w:rsidP="00116F19">
            <w:pPr>
              <w:spacing w:after="60"/>
              <w:rPr>
                <w:rFonts w:cs="Arial"/>
                <w:sz w:val="20"/>
              </w:rPr>
            </w:pPr>
            <w:r w:rsidRPr="008310D7">
              <w:rPr>
                <w:rFonts w:cs="Arial"/>
                <w:sz w:val="20"/>
              </w:rPr>
              <w:t>Combatives</w:t>
            </w:r>
          </w:p>
        </w:tc>
        <w:tc>
          <w:tcPr>
            <w:tcW w:w="600" w:type="pct"/>
            <w:tcBorders>
              <w:top w:val="nil"/>
              <w:left w:val="nil"/>
              <w:bottom w:val="nil"/>
              <w:right w:val="nil"/>
            </w:tcBorders>
            <w:tcMar>
              <w:top w:w="60" w:type="dxa"/>
              <w:left w:w="60" w:type="dxa"/>
              <w:bottom w:w="45" w:type="dxa"/>
              <w:right w:w="60" w:type="dxa"/>
            </w:tcMar>
            <w:hideMark/>
          </w:tcPr>
          <w:p w:rsidR="00116F19" w:rsidRPr="008310D7" w:rsidRDefault="00116F19">
            <w:pPr>
              <w:spacing w:after="60"/>
              <w:rPr>
                <w:rFonts w:cs="Arial"/>
                <w:sz w:val="20"/>
              </w:rPr>
            </w:pPr>
          </w:p>
        </w:tc>
      </w:tr>
      <w:tr w:rsidR="00116F19" w:rsidRPr="008310D7" w:rsidTr="00116F19">
        <w:tc>
          <w:tcPr>
            <w:tcW w:w="900" w:type="pct"/>
            <w:tcBorders>
              <w:top w:val="nil"/>
              <w:left w:val="nil"/>
              <w:bottom w:val="nil"/>
              <w:right w:val="nil"/>
            </w:tcBorders>
            <w:tcMar>
              <w:top w:w="60" w:type="dxa"/>
              <w:left w:w="60" w:type="dxa"/>
              <w:bottom w:w="45" w:type="dxa"/>
              <w:right w:w="60" w:type="dxa"/>
            </w:tcMar>
            <w:hideMark/>
          </w:tcPr>
          <w:p w:rsidR="00116F19" w:rsidRPr="008310D7" w:rsidRDefault="00116F19" w:rsidP="00116F19">
            <w:pPr>
              <w:spacing w:after="60"/>
              <w:rPr>
                <w:rFonts w:cs="Arial"/>
                <w:sz w:val="20"/>
              </w:rPr>
            </w:pPr>
            <w:r w:rsidRPr="008310D7">
              <w:rPr>
                <w:rFonts w:cs="Arial"/>
                <w:sz w:val="20"/>
              </w:rPr>
              <w:t>PE130</w:t>
            </w:r>
          </w:p>
        </w:tc>
        <w:tc>
          <w:tcPr>
            <w:tcW w:w="3500" w:type="pct"/>
            <w:tcBorders>
              <w:top w:val="nil"/>
              <w:left w:val="nil"/>
              <w:bottom w:val="nil"/>
              <w:right w:val="nil"/>
            </w:tcBorders>
            <w:tcMar>
              <w:top w:w="60" w:type="dxa"/>
              <w:left w:w="60" w:type="dxa"/>
              <w:bottom w:w="45" w:type="dxa"/>
              <w:right w:w="60" w:type="dxa"/>
            </w:tcMar>
            <w:hideMark/>
          </w:tcPr>
          <w:p w:rsidR="00116F19" w:rsidRPr="008310D7" w:rsidRDefault="00116F19">
            <w:pPr>
              <w:spacing w:after="60"/>
              <w:rPr>
                <w:rFonts w:cs="Arial"/>
                <w:sz w:val="20"/>
              </w:rPr>
            </w:pPr>
            <w:r w:rsidRPr="008310D7">
              <w:rPr>
                <w:rFonts w:cs="Arial"/>
                <w:sz w:val="20"/>
              </w:rPr>
              <w:t xml:space="preserve">Self Defense </w:t>
            </w:r>
          </w:p>
        </w:tc>
        <w:tc>
          <w:tcPr>
            <w:tcW w:w="600" w:type="pct"/>
            <w:tcBorders>
              <w:top w:val="nil"/>
              <w:left w:val="nil"/>
              <w:bottom w:val="nil"/>
              <w:right w:val="nil"/>
            </w:tcBorders>
            <w:tcMar>
              <w:top w:w="60" w:type="dxa"/>
              <w:left w:w="60" w:type="dxa"/>
              <w:bottom w:w="45" w:type="dxa"/>
              <w:right w:w="60" w:type="dxa"/>
            </w:tcMar>
            <w:hideMark/>
          </w:tcPr>
          <w:p w:rsidR="00116F19" w:rsidRPr="008310D7" w:rsidRDefault="00116F19">
            <w:pPr>
              <w:spacing w:after="60"/>
              <w:rPr>
                <w:rFonts w:cs="Arial"/>
                <w:sz w:val="20"/>
              </w:rPr>
            </w:pPr>
            <w:r w:rsidRPr="008310D7">
              <w:rPr>
                <w:rFonts w:cs="Arial"/>
                <w:sz w:val="20"/>
              </w:rPr>
              <w:t xml:space="preserve">1 </w:t>
            </w:r>
          </w:p>
        </w:tc>
      </w:tr>
      <w:tr w:rsidR="00116F19" w:rsidRPr="008310D7" w:rsidTr="00116F19">
        <w:tc>
          <w:tcPr>
            <w:tcW w:w="900" w:type="pct"/>
            <w:tcBorders>
              <w:top w:val="nil"/>
              <w:left w:val="nil"/>
              <w:bottom w:val="nil"/>
              <w:right w:val="nil"/>
            </w:tcBorders>
            <w:tcMar>
              <w:top w:w="60" w:type="dxa"/>
              <w:left w:w="60" w:type="dxa"/>
              <w:bottom w:w="45" w:type="dxa"/>
              <w:right w:w="60" w:type="dxa"/>
            </w:tcMar>
            <w:hideMark/>
          </w:tcPr>
          <w:p w:rsidR="00116F19" w:rsidRPr="008310D7" w:rsidRDefault="00116F19" w:rsidP="00116F19">
            <w:pPr>
              <w:spacing w:after="60"/>
              <w:rPr>
                <w:rFonts w:cs="Arial"/>
                <w:sz w:val="20"/>
              </w:rPr>
            </w:pPr>
            <w:r w:rsidRPr="008310D7">
              <w:rPr>
                <w:rFonts w:cs="Arial"/>
                <w:sz w:val="20"/>
              </w:rPr>
              <w:t>PE132</w:t>
            </w:r>
          </w:p>
        </w:tc>
        <w:tc>
          <w:tcPr>
            <w:tcW w:w="3500" w:type="pct"/>
            <w:tcBorders>
              <w:top w:val="nil"/>
              <w:left w:val="nil"/>
              <w:bottom w:val="nil"/>
              <w:right w:val="nil"/>
            </w:tcBorders>
            <w:tcMar>
              <w:top w:w="60" w:type="dxa"/>
              <w:left w:w="60" w:type="dxa"/>
              <w:bottom w:w="45" w:type="dxa"/>
              <w:right w:w="60" w:type="dxa"/>
            </w:tcMar>
            <w:hideMark/>
          </w:tcPr>
          <w:p w:rsidR="00116F19" w:rsidRPr="008310D7" w:rsidRDefault="00116F19">
            <w:pPr>
              <w:spacing w:after="60"/>
              <w:rPr>
                <w:rFonts w:cs="Arial"/>
                <w:sz w:val="20"/>
              </w:rPr>
            </w:pPr>
            <w:r w:rsidRPr="008310D7">
              <w:rPr>
                <w:rFonts w:cs="Arial"/>
                <w:sz w:val="20"/>
              </w:rPr>
              <w:t xml:space="preserve">Cardio Kickboxing </w:t>
            </w:r>
          </w:p>
        </w:tc>
        <w:tc>
          <w:tcPr>
            <w:tcW w:w="600" w:type="pct"/>
            <w:tcBorders>
              <w:top w:val="nil"/>
              <w:left w:val="nil"/>
              <w:bottom w:val="nil"/>
              <w:right w:val="nil"/>
            </w:tcBorders>
            <w:tcMar>
              <w:top w:w="60" w:type="dxa"/>
              <w:left w:w="60" w:type="dxa"/>
              <w:bottom w:w="45" w:type="dxa"/>
              <w:right w:w="60" w:type="dxa"/>
            </w:tcMar>
            <w:hideMark/>
          </w:tcPr>
          <w:p w:rsidR="00116F19" w:rsidRPr="008310D7" w:rsidRDefault="00116F19">
            <w:pPr>
              <w:spacing w:after="60"/>
              <w:rPr>
                <w:rFonts w:cs="Arial"/>
                <w:sz w:val="20"/>
              </w:rPr>
            </w:pPr>
            <w:r w:rsidRPr="008310D7">
              <w:rPr>
                <w:rFonts w:cs="Arial"/>
                <w:sz w:val="20"/>
              </w:rPr>
              <w:t xml:space="preserve">1 </w:t>
            </w:r>
          </w:p>
        </w:tc>
      </w:tr>
      <w:tr w:rsidR="00116F19" w:rsidRPr="008310D7" w:rsidTr="00116F19">
        <w:tc>
          <w:tcPr>
            <w:tcW w:w="900" w:type="pct"/>
            <w:tcBorders>
              <w:top w:val="nil"/>
              <w:left w:val="nil"/>
              <w:bottom w:val="nil"/>
              <w:right w:val="nil"/>
            </w:tcBorders>
            <w:tcMar>
              <w:top w:w="60" w:type="dxa"/>
              <w:left w:w="60" w:type="dxa"/>
              <w:bottom w:w="45" w:type="dxa"/>
              <w:right w:w="60" w:type="dxa"/>
            </w:tcMar>
            <w:hideMark/>
          </w:tcPr>
          <w:p w:rsidR="00116F19" w:rsidRPr="008310D7" w:rsidRDefault="00116F19" w:rsidP="00116F19">
            <w:pPr>
              <w:spacing w:after="60"/>
              <w:rPr>
                <w:rFonts w:cs="Arial"/>
                <w:sz w:val="20"/>
              </w:rPr>
            </w:pPr>
            <w:r w:rsidRPr="008310D7">
              <w:rPr>
                <w:rFonts w:cs="Arial"/>
                <w:sz w:val="20"/>
              </w:rPr>
              <w:t>PE134</w:t>
            </w:r>
          </w:p>
        </w:tc>
        <w:tc>
          <w:tcPr>
            <w:tcW w:w="3500" w:type="pct"/>
            <w:tcBorders>
              <w:top w:val="nil"/>
              <w:left w:val="nil"/>
              <w:bottom w:val="nil"/>
              <w:right w:val="nil"/>
            </w:tcBorders>
            <w:tcMar>
              <w:top w:w="60" w:type="dxa"/>
              <w:left w:w="60" w:type="dxa"/>
              <w:bottom w:w="45" w:type="dxa"/>
              <w:right w:w="60" w:type="dxa"/>
            </w:tcMar>
            <w:hideMark/>
          </w:tcPr>
          <w:p w:rsidR="00116F19" w:rsidRPr="008310D7" w:rsidRDefault="00116F19">
            <w:pPr>
              <w:spacing w:after="60"/>
              <w:rPr>
                <w:rFonts w:cs="Arial"/>
                <w:sz w:val="20"/>
              </w:rPr>
            </w:pPr>
            <w:r w:rsidRPr="008310D7">
              <w:rPr>
                <w:rFonts w:cs="Arial"/>
                <w:sz w:val="20"/>
              </w:rPr>
              <w:t xml:space="preserve">Martial Arts Techniques </w:t>
            </w:r>
          </w:p>
        </w:tc>
        <w:tc>
          <w:tcPr>
            <w:tcW w:w="600" w:type="pct"/>
            <w:tcBorders>
              <w:top w:val="nil"/>
              <w:left w:val="nil"/>
              <w:bottom w:val="nil"/>
              <w:right w:val="nil"/>
            </w:tcBorders>
            <w:tcMar>
              <w:top w:w="60" w:type="dxa"/>
              <w:left w:w="60" w:type="dxa"/>
              <w:bottom w:w="45" w:type="dxa"/>
              <w:right w:w="60" w:type="dxa"/>
            </w:tcMar>
            <w:hideMark/>
          </w:tcPr>
          <w:p w:rsidR="00116F19" w:rsidRPr="008310D7" w:rsidRDefault="00116F19">
            <w:pPr>
              <w:spacing w:after="60"/>
              <w:rPr>
                <w:rFonts w:cs="Arial"/>
                <w:sz w:val="20"/>
              </w:rPr>
            </w:pPr>
            <w:r w:rsidRPr="008310D7">
              <w:rPr>
                <w:rFonts w:cs="Arial"/>
                <w:sz w:val="20"/>
              </w:rPr>
              <w:t xml:space="preserve">1 </w:t>
            </w:r>
          </w:p>
        </w:tc>
      </w:tr>
      <w:tr w:rsidR="00116F19" w:rsidRPr="008310D7" w:rsidTr="00116F19">
        <w:tc>
          <w:tcPr>
            <w:tcW w:w="0" w:type="auto"/>
            <w:gridSpan w:val="2"/>
            <w:tcBorders>
              <w:top w:val="nil"/>
              <w:left w:val="nil"/>
              <w:bottom w:val="nil"/>
              <w:right w:val="nil"/>
            </w:tcBorders>
            <w:tcMar>
              <w:top w:w="60" w:type="dxa"/>
              <w:left w:w="60" w:type="dxa"/>
              <w:bottom w:w="45" w:type="dxa"/>
              <w:right w:w="60" w:type="dxa"/>
            </w:tcMar>
            <w:hideMark/>
          </w:tcPr>
          <w:p w:rsidR="00116F19" w:rsidRPr="008310D7" w:rsidRDefault="00116F19" w:rsidP="00116F19">
            <w:pPr>
              <w:spacing w:after="60"/>
              <w:rPr>
                <w:rFonts w:cs="Arial"/>
                <w:sz w:val="20"/>
              </w:rPr>
            </w:pPr>
            <w:r w:rsidRPr="008310D7">
              <w:rPr>
                <w:rFonts w:cs="Arial"/>
                <w:sz w:val="20"/>
              </w:rPr>
              <w:t>Fitness</w:t>
            </w:r>
          </w:p>
        </w:tc>
        <w:tc>
          <w:tcPr>
            <w:tcW w:w="600" w:type="pct"/>
            <w:tcBorders>
              <w:top w:val="nil"/>
              <w:left w:val="nil"/>
              <w:bottom w:val="nil"/>
              <w:right w:val="nil"/>
            </w:tcBorders>
            <w:tcMar>
              <w:top w:w="60" w:type="dxa"/>
              <w:left w:w="60" w:type="dxa"/>
              <w:bottom w:w="45" w:type="dxa"/>
              <w:right w:w="60" w:type="dxa"/>
            </w:tcMar>
            <w:hideMark/>
          </w:tcPr>
          <w:p w:rsidR="00116F19" w:rsidRPr="008310D7" w:rsidRDefault="00116F19">
            <w:pPr>
              <w:spacing w:after="60"/>
              <w:rPr>
                <w:rFonts w:cs="Arial"/>
                <w:sz w:val="20"/>
              </w:rPr>
            </w:pPr>
          </w:p>
        </w:tc>
      </w:tr>
      <w:tr w:rsidR="00116F19" w:rsidRPr="008310D7" w:rsidTr="00116F19">
        <w:tc>
          <w:tcPr>
            <w:tcW w:w="900" w:type="pct"/>
            <w:tcBorders>
              <w:top w:val="nil"/>
              <w:left w:val="nil"/>
              <w:bottom w:val="nil"/>
              <w:right w:val="nil"/>
            </w:tcBorders>
            <w:tcMar>
              <w:top w:w="60" w:type="dxa"/>
              <w:left w:w="60" w:type="dxa"/>
              <w:bottom w:w="45" w:type="dxa"/>
              <w:right w:w="60" w:type="dxa"/>
            </w:tcMar>
            <w:hideMark/>
          </w:tcPr>
          <w:p w:rsidR="00116F19" w:rsidRPr="008310D7" w:rsidRDefault="00116F19" w:rsidP="00116F19">
            <w:pPr>
              <w:spacing w:after="60"/>
              <w:rPr>
                <w:rFonts w:cs="Arial"/>
                <w:sz w:val="20"/>
              </w:rPr>
            </w:pPr>
            <w:r w:rsidRPr="008310D7">
              <w:rPr>
                <w:rFonts w:cs="Arial"/>
                <w:sz w:val="20"/>
              </w:rPr>
              <w:t>PE133</w:t>
            </w:r>
          </w:p>
        </w:tc>
        <w:tc>
          <w:tcPr>
            <w:tcW w:w="3500" w:type="pct"/>
            <w:tcBorders>
              <w:top w:val="nil"/>
              <w:left w:val="nil"/>
              <w:bottom w:val="nil"/>
              <w:right w:val="nil"/>
            </w:tcBorders>
            <w:tcMar>
              <w:top w:w="60" w:type="dxa"/>
              <w:left w:w="60" w:type="dxa"/>
              <w:bottom w:w="45" w:type="dxa"/>
              <w:right w:w="60" w:type="dxa"/>
            </w:tcMar>
            <w:hideMark/>
          </w:tcPr>
          <w:p w:rsidR="00116F19" w:rsidRPr="008310D7" w:rsidRDefault="00116F19">
            <w:pPr>
              <w:spacing w:after="60"/>
              <w:rPr>
                <w:rFonts w:cs="Arial"/>
                <w:sz w:val="20"/>
              </w:rPr>
            </w:pPr>
            <w:r w:rsidRPr="008310D7">
              <w:rPr>
                <w:rFonts w:cs="Arial"/>
                <w:sz w:val="20"/>
              </w:rPr>
              <w:t xml:space="preserve">Yoga Fitness </w:t>
            </w:r>
          </w:p>
        </w:tc>
        <w:tc>
          <w:tcPr>
            <w:tcW w:w="600" w:type="pct"/>
            <w:tcBorders>
              <w:top w:val="nil"/>
              <w:left w:val="nil"/>
              <w:bottom w:val="nil"/>
              <w:right w:val="nil"/>
            </w:tcBorders>
            <w:tcMar>
              <w:top w:w="60" w:type="dxa"/>
              <w:left w:w="60" w:type="dxa"/>
              <w:bottom w:w="45" w:type="dxa"/>
              <w:right w:w="60" w:type="dxa"/>
            </w:tcMar>
            <w:hideMark/>
          </w:tcPr>
          <w:p w:rsidR="00116F19" w:rsidRPr="008310D7" w:rsidRDefault="00116F19">
            <w:pPr>
              <w:spacing w:after="60"/>
              <w:rPr>
                <w:rFonts w:cs="Arial"/>
                <w:sz w:val="20"/>
              </w:rPr>
            </w:pPr>
            <w:r w:rsidRPr="008310D7">
              <w:rPr>
                <w:rFonts w:cs="Arial"/>
                <w:sz w:val="20"/>
              </w:rPr>
              <w:t xml:space="preserve">1 </w:t>
            </w:r>
          </w:p>
        </w:tc>
      </w:tr>
      <w:tr w:rsidR="00116F19" w:rsidRPr="008310D7" w:rsidTr="00116F19">
        <w:tc>
          <w:tcPr>
            <w:tcW w:w="900" w:type="pct"/>
            <w:tcBorders>
              <w:top w:val="nil"/>
              <w:left w:val="nil"/>
              <w:bottom w:val="nil"/>
              <w:right w:val="nil"/>
            </w:tcBorders>
            <w:tcMar>
              <w:top w:w="60" w:type="dxa"/>
              <w:left w:w="60" w:type="dxa"/>
              <w:bottom w:w="45" w:type="dxa"/>
              <w:right w:w="60" w:type="dxa"/>
            </w:tcMar>
            <w:hideMark/>
          </w:tcPr>
          <w:p w:rsidR="00116F19" w:rsidRPr="008310D7" w:rsidRDefault="00116F19" w:rsidP="00116F19">
            <w:pPr>
              <w:spacing w:after="60"/>
              <w:rPr>
                <w:rFonts w:cs="Arial"/>
                <w:sz w:val="20"/>
              </w:rPr>
            </w:pPr>
            <w:r w:rsidRPr="008310D7">
              <w:rPr>
                <w:rFonts w:cs="Arial"/>
                <w:sz w:val="20"/>
                <w:highlight w:val="yellow"/>
              </w:rPr>
              <w:t>PE140</w:t>
            </w:r>
          </w:p>
        </w:tc>
        <w:tc>
          <w:tcPr>
            <w:tcW w:w="3500" w:type="pct"/>
            <w:tcBorders>
              <w:top w:val="nil"/>
              <w:left w:val="nil"/>
              <w:bottom w:val="nil"/>
              <w:right w:val="nil"/>
            </w:tcBorders>
            <w:tcMar>
              <w:top w:w="60" w:type="dxa"/>
              <w:left w:w="60" w:type="dxa"/>
              <w:bottom w:w="45" w:type="dxa"/>
              <w:right w:w="60" w:type="dxa"/>
            </w:tcMar>
            <w:hideMark/>
          </w:tcPr>
          <w:p w:rsidR="00116F19" w:rsidRPr="008310D7" w:rsidRDefault="00116F19">
            <w:pPr>
              <w:spacing w:after="60"/>
              <w:rPr>
                <w:rFonts w:cs="Arial"/>
                <w:sz w:val="20"/>
              </w:rPr>
            </w:pPr>
            <w:r w:rsidRPr="008310D7">
              <w:rPr>
                <w:rFonts w:cs="Arial"/>
                <w:sz w:val="20"/>
              </w:rPr>
              <w:t xml:space="preserve">Physical Fitness Laboratory </w:t>
            </w:r>
          </w:p>
        </w:tc>
        <w:tc>
          <w:tcPr>
            <w:tcW w:w="600" w:type="pct"/>
            <w:tcBorders>
              <w:top w:val="nil"/>
              <w:left w:val="nil"/>
              <w:bottom w:val="nil"/>
              <w:right w:val="nil"/>
            </w:tcBorders>
            <w:tcMar>
              <w:top w:w="60" w:type="dxa"/>
              <w:left w:w="60" w:type="dxa"/>
              <w:bottom w:w="45" w:type="dxa"/>
              <w:right w:w="60" w:type="dxa"/>
            </w:tcMar>
            <w:hideMark/>
          </w:tcPr>
          <w:p w:rsidR="00116F19" w:rsidRPr="008310D7" w:rsidRDefault="00116F19">
            <w:pPr>
              <w:spacing w:after="60"/>
              <w:rPr>
                <w:rFonts w:cs="Arial"/>
                <w:sz w:val="20"/>
              </w:rPr>
            </w:pPr>
            <w:r w:rsidRPr="008310D7">
              <w:rPr>
                <w:rFonts w:cs="Arial"/>
                <w:sz w:val="20"/>
              </w:rPr>
              <w:t xml:space="preserve">1 </w:t>
            </w:r>
          </w:p>
        </w:tc>
      </w:tr>
      <w:tr w:rsidR="00116F19" w:rsidRPr="008310D7" w:rsidTr="00116F19">
        <w:tc>
          <w:tcPr>
            <w:tcW w:w="900" w:type="pct"/>
            <w:tcBorders>
              <w:top w:val="nil"/>
              <w:left w:val="nil"/>
              <w:bottom w:val="nil"/>
              <w:right w:val="nil"/>
            </w:tcBorders>
            <w:tcMar>
              <w:top w:w="60" w:type="dxa"/>
              <w:left w:w="60" w:type="dxa"/>
              <w:bottom w:w="45" w:type="dxa"/>
              <w:right w:w="60" w:type="dxa"/>
            </w:tcMar>
            <w:hideMark/>
          </w:tcPr>
          <w:p w:rsidR="00116F19" w:rsidRPr="008310D7" w:rsidRDefault="00116F19" w:rsidP="00116F19">
            <w:pPr>
              <w:spacing w:after="60"/>
              <w:rPr>
                <w:rFonts w:cs="Arial"/>
                <w:sz w:val="20"/>
              </w:rPr>
            </w:pPr>
            <w:r w:rsidRPr="008310D7">
              <w:rPr>
                <w:rFonts w:cs="Arial"/>
                <w:sz w:val="20"/>
                <w:highlight w:val="yellow"/>
              </w:rPr>
              <w:t>PE141</w:t>
            </w:r>
          </w:p>
        </w:tc>
        <w:tc>
          <w:tcPr>
            <w:tcW w:w="3500" w:type="pct"/>
            <w:tcBorders>
              <w:top w:val="nil"/>
              <w:left w:val="nil"/>
              <w:bottom w:val="nil"/>
              <w:right w:val="nil"/>
            </w:tcBorders>
            <w:tcMar>
              <w:top w:w="60" w:type="dxa"/>
              <w:left w:w="60" w:type="dxa"/>
              <w:bottom w:w="45" w:type="dxa"/>
              <w:right w:w="60" w:type="dxa"/>
            </w:tcMar>
            <w:hideMark/>
          </w:tcPr>
          <w:p w:rsidR="00116F19" w:rsidRPr="008310D7" w:rsidRDefault="00116F19">
            <w:pPr>
              <w:spacing w:after="60"/>
              <w:rPr>
                <w:rFonts w:cs="Arial"/>
                <w:sz w:val="20"/>
              </w:rPr>
            </w:pPr>
            <w:r w:rsidRPr="008310D7">
              <w:rPr>
                <w:rFonts w:cs="Arial"/>
                <w:sz w:val="20"/>
              </w:rPr>
              <w:t xml:space="preserve">Physical Fitness Laboratory </w:t>
            </w:r>
          </w:p>
        </w:tc>
        <w:tc>
          <w:tcPr>
            <w:tcW w:w="600" w:type="pct"/>
            <w:tcBorders>
              <w:top w:val="nil"/>
              <w:left w:val="nil"/>
              <w:bottom w:val="nil"/>
              <w:right w:val="nil"/>
            </w:tcBorders>
            <w:tcMar>
              <w:top w:w="60" w:type="dxa"/>
              <w:left w:w="60" w:type="dxa"/>
              <w:bottom w:w="45" w:type="dxa"/>
              <w:right w:w="60" w:type="dxa"/>
            </w:tcMar>
            <w:hideMark/>
          </w:tcPr>
          <w:p w:rsidR="00116F19" w:rsidRPr="008310D7" w:rsidRDefault="00116F19">
            <w:pPr>
              <w:spacing w:after="60"/>
              <w:rPr>
                <w:rFonts w:cs="Arial"/>
                <w:sz w:val="20"/>
              </w:rPr>
            </w:pPr>
            <w:r w:rsidRPr="008310D7">
              <w:rPr>
                <w:rFonts w:cs="Arial"/>
                <w:sz w:val="20"/>
              </w:rPr>
              <w:t xml:space="preserve">0.5 </w:t>
            </w:r>
          </w:p>
        </w:tc>
      </w:tr>
      <w:tr w:rsidR="00116F19" w:rsidRPr="008310D7" w:rsidTr="00116F19">
        <w:tc>
          <w:tcPr>
            <w:tcW w:w="900" w:type="pct"/>
            <w:tcBorders>
              <w:top w:val="nil"/>
              <w:left w:val="nil"/>
              <w:bottom w:val="nil"/>
              <w:right w:val="nil"/>
            </w:tcBorders>
            <w:tcMar>
              <w:top w:w="60" w:type="dxa"/>
              <w:left w:w="60" w:type="dxa"/>
              <w:bottom w:w="45" w:type="dxa"/>
              <w:right w:w="60" w:type="dxa"/>
            </w:tcMar>
            <w:hideMark/>
          </w:tcPr>
          <w:p w:rsidR="00116F19" w:rsidRPr="008310D7" w:rsidRDefault="00116F19" w:rsidP="00116F19">
            <w:pPr>
              <w:spacing w:after="60"/>
              <w:rPr>
                <w:rFonts w:cs="Arial"/>
                <w:sz w:val="20"/>
              </w:rPr>
            </w:pPr>
            <w:r w:rsidRPr="008310D7">
              <w:rPr>
                <w:rFonts w:cs="Arial"/>
                <w:sz w:val="20"/>
                <w:highlight w:val="yellow"/>
              </w:rPr>
              <w:t>PE142</w:t>
            </w:r>
          </w:p>
        </w:tc>
        <w:tc>
          <w:tcPr>
            <w:tcW w:w="3500" w:type="pct"/>
            <w:tcBorders>
              <w:top w:val="nil"/>
              <w:left w:val="nil"/>
              <w:bottom w:val="nil"/>
              <w:right w:val="nil"/>
            </w:tcBorders>
            <w:tcMar>
              <w:top w:w="60" w:type="dxa"/>
              <w:left w:w="60" w:type="dxa"/>
              <w:bottom w:w="45" w:type="dxa"/>
              <w:right w:w="60" w:type="dxa"/>
            </w:tcMar>
            <w:hideMark/>
          </w:tcPr>
          <w:p w:rsidR="00116F19" w:rsidRPr="008310D7" w:rsidRDefault="00116F19">
            <w:pPr>
              <w:spacing w:after="60"/>
              <w:rPr>
                <w:rFonts w:cs="Arial"/>
                <w:sz w:val="20"/>
              </w:rPr>
            </w:pPr>
            <w:r w:rsidRPr="008310D7">
              <w:rPr>
                <w:rFonts w:cs="Arial"/>
                <w:sz w:val="20"/>
              </w:rPr>
              <w:t xml:space="preserve">Low Impact Conditioning Exercises </w:t>
            </w:r>
          </w:p>
        </w:tc>
        <w:tc>
          <w:tcPr>
            <w:tcW w:w="600" w:type="pct"/>
            <w:tcBorders>
              <w:top w:val="nil"/>
              <w:left w:val="nil"/>
              <w:bottom w:val="nil"/>
              <w:right w:val="nil"/>
            </w:tcBorders>
            <w:tcMar>
              <w:top w:w="60" w:type="dxa"/>
              <w:left w:w="60" w:type="dxa"/>
              <w:bottom w:w="45" w:type="dxa"/>
              <w:right w:w="60" w:type="dxa"/>
            </w:tcMar>
            <w:hideMark/>
          </w:tcPr>
          <w:p w:rsidR="00116F19" w:rsidRPr="008310D7" w:rsidRDefault="00116F19">
            <w:pPr>
              <w:spacing w:after="60"/>
              <w:rPr>
                <w:rFonts w:cs="Arial"/>
                <w:sz w:val="20"/>
              </w:rPr>
            </w:pPr>
            <w:r w:rsidRPr="008310D7">
              <w:rPr>
                <w:rFonts w:cs="Arial"/>
                <w:sz w:val="20"/>
              </w:rPr>
              <w:t xml:space="preserve">1 </w:t>
            </w:r>
          </w:p>
        </w:tc>
      </w:tr>
      <w:tr w:rsidR="00116F19" w:rsidRPr="008310D7" w:rsidTr="00116F19">
        <w:tc>
          <w:tcPr>
            <w:tcW w:w="900" w:type="pct"/>
            <w:tcBorders>
              <w:top w:val="nil"/>
              <w:left w:val="nil"/>
              <w:bottom w:val="nil"/>
              <w:right w:val="nil"/>
            </w:tcBorders>
            <w:tcMar>
              <w:top w:w="60" w:type="dxa"/>
              <w:left w:w="60" w:type="dxa"/>
              <w:bottom w:w="45" w:type="dxa"/>
              <w:right w:w="60" w:type="dxa"/>
            </w:tcMar>
            <w:hideMark/>
          </w:tcPr>
          <w:p w:rsidR="00116F19" w:rsidRPr="008310D7" w:rsidRDefault="00116F19" w:rsidP="00116F19">
            <w:pPr>
              <w:spacing w:after="60"/>
              <w:rPr>
                <w:rFonts w:cs="Arial"/>
                <w:sz w:val="20"/>
              </w:rPr>
            </w:pPr>
            <w:r w:rsidRPr="008310D7">
              <w:rPr>
                <w:rFonts w:cs="Arial"/>
                <w:sz w:val="20"/>
              </w:rPr>
              <w:t>PE143</w:t>
            </w:r>
          </w:p>
        </w:tc>
        <w:tc>
          <w:tcPr>
            <w:tcW w:w="3500" w:type="pct"/>
            <w:tcBorders>
              <w:top w:val="nil"/>
              <w:left w:val="nil"/>
              <w:bottom w:val="nil"/>
              <w:right w:val="nil"/>
            </w:tcBorders>
            <w:tcMar>
              <w:top w:w="60" w:type="dxa"/>
              <w:left w:w="60" w:type="dxa"/>
              <w:bottom w:w="45" w:type="dxa"/>
              <w:right w:w="60" w:type="dxa"/>
            </w:tcMar>
            <w:hideMark/>
          </w:tcPr>
          <w:p w:rsidR="00116F19" w:rsidRPr="008310D7" w:rsidRDefault="00116F19">
            <w:pPr>
              <w:spacing w:after="60"/>
              <w:rPr>
                <w:rFonts w:cs="Arial"/>
                <w:sz w:val="20"/>
              </w:rPr>
            </w:pPr>
            <w:r w:rsidRPr="008310D7">
              <w:rPr>
                <w:rFonts w:cs="Arial"/>
                <w:sz w:val="20"/>
              </w:rPr>
              <w:t xml:space="preserve">Step Aerobics </w:t>
            </w:r>
          </w:p>
        </w:tc>
        <w:tc>
          <w:tcPr>
            <w:tcW w:w="600" w:type="pct"/>
            <w:tcBorders>
              <w:top w:val="nil"/>
              <w:left w:val="nil"/>
              <w:bottom w:val="nil"/>
              <w:right w:val="nil"/>
            </w:tcBorders>
            <w:tcMar>
              <w:top w:w="60" w:type="dxa"/>
              <w:left w:w="60" w:type="dxa"/>
              <w:bottom w:w="45" w:type="dxa"/>
              <w:right w:w="60" w:type="dxa"/>
            </w:tcMar>
            <w:hideMark/>
          </w:tcPr>
          <w:p w:rsidR="00116F19" w:rsidRPr="008310D7" w:rsidRDefault="00116F19">
            <w:pPr>
              <w:spacing w:after="60"/>
              <w:rPr>
                <w:rFonts w:cs="Arial"/>
                <w:sz w:val="20"/>
              </w:rPr>
            </w:pPr>
            <w:r w:rsidRPr="008310D7">
              <w:rPr>
                <w:rFonts w:cs="Arial"/>
                <w:sz w:val="20"/>
              </w:rPr>
              <w:t xml:space="preserve">1 </w:t>
            </w:r>
          </w:p>
        </w:tc>
      </w:tr>
      <w:tr w:rsidR="00116F19" w:rsidRPr="008310D7" w:rsidTr="00116F19">
        <w:tc>
          <w:tcPr>
            <w:tcW w:w="900" w:type="pct"/>
            <w:tcBorders>
              <w:top w:val="nil"/>
              <w:left w:val="nil"/>
              <w:bottom w:val="nil"/>
              <w:right w:val="nil"/>
            </w:tcBorders>
            <w:tcMar>
              <w:top w:w="60" w:type="dxa"/>
              <w:left w:w="60" w:type="dxa"/>
              <w:bottom w:w="45" w:type="dxa"/>
              <w:right w:w="60" w:type="dxa"/>
            </w:tcMar>
            <w:hideMark/>
          </w:tcPr>
          <w:p w:rsidR="00116F19" w:rsidRPr="008310D7" w:rsidRDefault="00116F19" w:rsidP="00116F19">
            <w:pPr>
              <w:spacing w:after="60"/>
              <w:rPr>
                <w:rFonts w:cs="Arial"/>
                <w:sz w:val="20"/>
              </w:rPr>
            </w:pPr>
            <w:r w:rsidRPr="008310D7">
              <w:rPr>
                <w:rFonts w:cs="Arial"/>
                <w:sz w:val="20"/>
                <w:highlight w:val="yellow"/>
              </w:rPr>
              <w:t>PE146</w:t>
            </w:r>
          </w:p>
        </w:tc>
        <w:tc>
          <w:tcPr>
            <w:tcW w:w="3500" w:type="pct"/>
            <w:tcBorders>
              <w:top w:val="nil"/>
              <w:left w:val="nil"/>
              <w:bottom w:val="nil"/>
              <w:right w:val="nil"/>
            </w:tcBorders>
            <w:tcMar>
              <w:top w:w="60" w:type="dxa"/>
              <w:left w:w="60" w:type="dxa"/>
              <w:bottom w:w="45" w:type="dxa"/>
              <w:right w:w="60" w:type="dxa"/>
            </w:tcMar>
            <w:hideMark/>
          </w:tcPr>
          <w:p w:rsidR="00116F19" w:rsidRPr="008310D7" w:rsidRDefault="00116F19">
            <w:pPr>
              <w:spacing w:after="60"/>
              <w:rPr>
                <w:rFonts w:cs="Arial"/>
                <w:sz w:val="20"/>
              </w:rPr>
            </w:pPr>
            <w:r w:rsidRPr="008310D7">
              <w:rPr>
                <w:rFonts w:cs="Arial"/>
                <w:sz w:val="20"/>
              </w:rPr>
              <w:t xml:space="preserve">Strength and Flexibility </w:t>
            </w:r>
          </w:p>
        </w:tc>
        <w:tc>
          <w:tcPr>
            <w:tcW w:w="600" w:type="pct"/>
            <w:tcBorders>
              <w:top w:val="nil"/>
              <w:left w:val="nil"/>
              <w:bottom w:val="nil"/>
              <w:right w:val="nil"/>
            </w:tcBorders>
            <w:tcMar>
              <w:top w:w="60" w:type="dxa"/>
              <w:left w:w="60" w:type="dxa"/>
              <w:bottom w:w="45" w:type="dxa"/>
              <w:right w:w="60" w:type="dxa"/>
            </w:tcMar>
            <w:hideMark/>
          </w:tcPr>
          <w:p w:rsidR="00116F19" w:rsidRPr="008310D7" w:rsidRDefault="00116F19">
            <w:pPr>
              <w:spacing w:after="60"/>
              <w:rPr>
                <w:rFonts w:cs="Arial"/>
                <w:sz w:val="20"/>
              </w:rPr>
            </w:pPr>
            <w:r w:rsidRPr="008310D7">
              <w:rPr>
                <w:rFonts w:cs="Arial"/>
                <w:sz w:val="20"/>
              </w:rPr>
              <w:t xml:space="preserve">1 </w:t>
            </w:r>
          </w:p>
        </w:tc>
      </w:tr>
      <w:tr w:rsidR="00116F19" w:rsidRPr="008310D7" w:rsidTr="00116F19">
        <w:tc>
          <w:tcPr>
            <w:tcW w:w="900" w:type="pct"/>
            <w:tcBorders>
              <w:top w:val="nil"/>
              <w:left w:val="nil"/>
              <w:bottom w:val="nil"/>
              <w:right w:val="nil"/>
            </w:tcBorders>
            <w:tcMar>
              <w:top w:w="60" w:type="dxa"/>
              <w:left w:w="60" w:type="dxa"/>
              <w:bottom w:w="45" w:type="dxa"/>
              <w:right w:w="60" w:type="dxa"/>
            </w:tcMar>
            <w:hideMark/>
          </w:tcPr>
          <w:p w:rsidR="00116F19" w:rsidRPr="008310D7" w:rsidRDefault="00116F19" w:rsidP="00116F19">
            <w:pPr>
              <w:spacing w:after="60"/>
              <w:rPr>
                <w:rFonts w:cs="Arial"/>
                <w:sz w:val="20"/>
              </w:rPr>
            </w:pPr>
            <w:r w:rsidRPr="008310D7">
              <w:rPr>
                <w:rFonts w:cs="Arial"/>
                <w:sz w:val="20"/>
              </w:rPr>
              <w:t>PE154</w:t>
            </w:r>
          </w:p>
        </w:tc>
        <w:tc>
          <w:tcPr>
            <w:tcW w:w="3500" w:type="pct"/>
            <w:tcBorders>
              <w:top w:val="nil"/>
              <w:left w:val="nil"/>
              <w:bottom w:val="nil"/>
              <w:right w:val="nil"/>
            </w:tcBorders>
            <w:tcMar>
              <w:top w:w="60" w:type="dxa"/>
              <w:left w:w="60" w:type="dxa"/>
              <w:bottom w:w="45" w:type="dxa"/>
              <w:right w:w="60" w:type="dxa"/>
            </w:tcMar>
            <w:hideMark/>
          </w:tcPr>
          <w:p w:rsidR="00116F19" w:rsidRPr="008310D7" w:rsidRDefault="00116F19">
            <w:pPr>
              <w:spacing w:after="60"/>
              <w:rPr>
                <w:rFonts w:cs="Arial"/>
                <w:sz w:val="20"/>
              </w:rPr>
            </w:pPr>
            <w:r w:rsidRPr="008310D7">
              <w:rPr>
                <w:rFonts w:cs="Arial"/>
                <w:sz w:val="20"/>
              </w:rPr>
              <w:t xml:space="preserve">Jogging/Walking </w:t>
            </w:r>
          </w:p>
        </w:tc>
        <w:tc>
          <w:tcPr>
            <w:tcW w:w="600" w:type="pct"/>
            <w:tcBorders>
              <w:top w:val="nil"/>
              <w:left w:val="nil"/>
              <w:bottom w:val="nil"/>
              <w:right w:val="nil"/>
            </w:tcBorders>
            <w:tcMar>
              <w:top w:w="60" w:type="dxa"/>
              <w:left w:w="60" w:type="dxa"/>
              <w:bottom w:w="45" w:type="dxa"/>
              <w:right w:w="60" w:type="dxa"/>
            </w:tcMar>
            <w:hideMark/>
          </w:tcPr>
          <w:p w:rsidR="00116F19" w:rsidRPr="008310D7" w:rsidRDefault="00116F19">
            <w:pPr>
              <w:spacing w:after="60"/>
              <w:rPr>
                <w:rFonts w:cs="Arial"/>
                <w:sz w:val="20"/>
              </w:rPr>
            </w:pPr>
            <w:r w:rsidRPr="008310D7">
              <w:rPr>
                <w:rFonts w:cs="Arial"/>
                <w:sz w:val="20"/>
              </w:rPr>
              <w:t xml:space="preserve">1 </w:t>
            </w:r>
          </w:p>
        </w:tc>
      </w:tr>
      <w:tr w:rsidR="00116F19" w:rsidRPr="008310D7" w:rsidTr="00116F19">
        <w:tc>
          <w:tcPr>
            <w:tcW w:w="0" w:type="auto"/>
            <w:gridSpan w:val="2"/>
            <w:tcBorders>
              <w:top w:val="nil"/>
              <w:left w:val="nil"/>
              <w:bottom w:val="nil"/>
              <w:right w:val="nil"/>
            </w:tcBorders>
            <w:tcMar>
              <w:top w:w="60" w:type="dxa"/>
              <w:left w:w="60" w:type="dxa"/>
              <w:bottom w:w="45" w:type="dxa"/>
              <w:right w:w="60" w:type="dxa"/>
            </w:tcMar>
            <w:hideMark/>
          </w:tcPr>
          <w:p w:rsidR="00116F19" w:rsidRPr="008310D7" w:rsidRDefault="00116F19" w:rsidP="00116F19">
            <w:pPr>
              <w:spacing w:after="60"/>
              <w:rPr>
                <w:rFonts w:cs="Arial"/>
                <w:sz w:val="20"/>
              </w:rPr>
            </w:pPr>
            <w:r w:rsidRPr="008310D7">
              <w:rPr>
                <w:rFonts w:cs="Arial"/>
                <w:sz w:val="20"/>
              </w:rPr>
              <w:t>Individual Sports</w:t>
            </w:r>
          </w:p>
        </w:tc>
        <w:tc>
          <w:tcPr>
            <w:tcW w:w="600" w:type="pct"/>
            <w:tcBorders>
              <w:top w:val="nil"/>
              <w:left w:val="nil"/>
              <w:bottom w:val="nil"/>
              <w:right w:val="nil"/>
            </w:tcBorders>
            <w:tcMar>
              <w:top w:w="60" w:type="dxa"/>
              <w:left w:w="60" w:type="dxa"/>
              <w:bottom w:w="45" w:type="dxa"/>
              <w:right w:w="60" w:type="dxa"/>
            </w:tcMar>
            <w:hideMark/>
          </w:tcPr>
          <w:p w:rsidR="00116F19" w:rsidRPr="008310D7" w:rsidRDefault="00116F19">
            <w:pPr>
              <w:spacing w:after="60"/>
              <w:rPr>
                <w:rFonts w:cs="Arial"/>
                <w:sz w:val="20"/>
              </w:rPr>
            </w:pPr>
          </w:p>
        </w:tc>
      </w:tr>
      <w:tr w:rsidR="00116F19" w:rsidRPr="008310D7" w:rsidTr="00116F19">
        <w:tc>
          <w:tcPr>
            <w:tcW w:w="900" w:type="pct"/>
            <w:tcBorders>
              <w:top w:val="nil"/>
              <w:left w:val="nil"/>
              <w:bottom w:val="nil"/>
              <w:right w:val="nil"/>
            </w:tcBorders>
            <w:tcMar>
              <w:top w:w="60" w:type="dxa"/>
              <w:left w:w="60" w:type="dxa"/>
              <w:bottom w:w="45" w:type="dxa"/>
              <w:right w:w="60" w:type="dxa"/>
            </w:tcMar>
            <w:hideMark/>
          </w:tcPr>
          <w:p w:rsidR="00116F19" w:rsidRPr="008310D7" w:rsidRDefault="00116F19" w:rsidP="00116F19">
            <w:pPr>
              <w:spacing w:after="60"/>
              <w:rPr>
                <w:rFonts w:cs="Arial"/>
                <w:sz w:val="20"/>
              </w:rPr>
            </w:pPr>
            <w:r w:rsidRPr="008310D7">
              <w:rPr>
                <w:rFonts w:cs="Arial"/>
                <w:sz w:val="20"/>
              </w:rPr>
              <w:t>PE160</w:t>
            </w:r>
          </w:p>
        </w:tc>
        <w:tc>
          <w:tcPr>
            <w:tcW w:w="3500" w:type="pct"/>
            <w:tcBorders>
              <w:top w:val="nil"/>
              <w:left w:val="nil"/>
              <w:bottom w:val="nil"/>
              <w:right w:val="nil"/>
            </w:tcBorders>
            <w:tcMar>
              <w:top w:w="60" w:type="dxa"/>
              <w:left w:w="60" w:type="dxa"/>
              <w:bottom w:w="45" w:type="dxa"/>
              <w:right w:w="60" w:type="dxa"/>
            </w:tcMar>
            <w:hideMark/>
          </w:tcPr>
          <w:p w:rsidR="00116F19" w:rsidRPr="008310D7" w:rsidRDefault="00116F19">
            <w:pPr>
              <w:spacing w:after="60"/>
              <w:rPr>
                <w:rFonts w:cs="Arial"/>
                <w:sz w:val="20"/>
              </w:rPr>
            </w:pPr>
            <w:r w:rsidRPr="008310D7">
              <w:rPr>
                <w:rFonts w:cs="Arial"/>
                <w:sz w:val="20"/>
              </w:rPr>
              <w:t xml:space="preserve">Tennis </w:t>
            </w:r>
          </w:p>
        </w:tc>
        <w:tc>
          <w:tcPr>
            <w:tcW w:w="600" w:type="pct"/>
            <w:tcBorders>
              <w:top w:val="nil"/>
              <w:left w:val="nil"/>
              <w:bottom w:val="nil"/>
              <w:right w:val="nil"/>
            </w:tcBorders>
            <w:tcMar>
              <w:top w:w="60" w:type="dxa"/>
              <w:left w:w="60" w:type="dxa"/>
              <w:bottom w:w="45" w:type="dxa"/>
              <w:right w:w="60" w:type="dxa"/>
            </w:tcMar>
            <w:hideMark/>
          </w:tcPr>
          <w:p w:rsidR="00116F19" w:rsidRPr="008310D7" w:rsidRDefault="00116F19">
            <w:pPr>
              <w:spacing w:after="60"/>
              <w:rPr>
                <w:rFonts w:cs="Arial"/>
                <w:sz w:val="20"/>
              </w:rPr>
            </w:pPr>
            <w:r w:rsidRPr="008310D7">
              <w:rPr>
                <w:rFonts w:cs="Arial"/>
                <w:sz w:val="20"/>
              </w:rPr>
              <w:t xml:space="preserve">1 </w:t>
            </w:r>
          </w:p>
        </w:tc>
      </w:tr>
      <w:tr w:rsidR="00116F19" w:rsidRPr="008310D7" w:rsidTr="00116F19">
        <w:tc>
          <w:tcPr>
            <w:tcW w:w="0" w:type="auto"/>
            <w:gridSpan w:val="2"/>
            <w:tcBorders>
              <w:top w:val="nil"/>
              <w:left w:val="nil"/>
              <w:bottom w:val="nil"/>
              <w:right w:val="nil"/>
            </w:tcBorders>
            <w:tcMar>
              <w:top w:w="60" w:type="dxa"/>
              <w:left w:w="60" w:type="dxa"/>
              <w:bottom w:w="45" w:type="dxa"/>
              <w:right w:w="60" w:type="dxa"/>
            </w:tcMar>
            <w:hideMark/>
          </w:tcPr>
          <w:p w:rsidR="00116F19" w:rsidRPr="008310D7" w:rsidRDefault="00116F19" w:rsidP="00116F19">
            <w:pPr>
              <w:spacing w:after="60"/>
              <w:rPr>
                <w:rFonts w:cs="Arial"/>
                <w:sz w:val="20"/>
              </w:rPr>
            </w:pPr>
            <w:r w:rsidRPr="008310D7">
              <w:rPr>
                <w:rFonts w:cs="Arial"/>
                <w:sz w:val="20"/>
              </w:rPr>
              <w:t>Team Sports</w:t>
            </w:r>
          </w:p>
        </w:tc>
        <w:tc>
          <w:tcPr>
            <w:tcW w:w="600" w:type="pct"/>
            <w:tcBorders>
              <w:top w:val="nil"/>
              <w:left w:val="nil"/>
              <w:bottom w:val="nil"/>
              <w:right w:val="nil"/>
            </w:tcBorders>
            <w:tcMar>
              <w:top w:w="60" w:type="dxa"/>
              <w:left w:w="60" w:type="dxa"/>
              <w:bottom w:w="45" w:type="dxa"/>
              <w:right w:w="60" w:type="dxa"/>
            </w:tcMar>
            <w:hideMark/>
          </w:tcPr>
          <w:p w:rsidR="00116F19" w:rsidRPr="008310D7" w:rsidRDefault="00116F19">
            <w:pPr>
              <w:spacing w:after="60"/>
              <w:rPr>
                <w:rFonts w:cs="Arial"/>
                <w:sz w:val="20"/>
              </w:rPr>
            </w:pPr>
          </w:p>
        </w:tc>
      </w:tr>
      <w:tr w:rsidR="00116F19" w:rsidRPr="008310D7" w:rsidTr="00116F19">
        <w:tc>
          <w:tcPr>
            <w:tcW w:w="900" w:type="pct"/>
            <w:tcBorders>
              <w:top w:val="nil"/>
              <w:left w:val="nil"/>
              <w:bottom w:val="nil"/>
              <w:right w:val="nil"/>
            </w:tcBorders>
            <w:tcMar>
              <w:top w:w="60" w:type="dxa"/>
              <w:left w:w="60" w:type="dxa"/>
              <w:bottom w:w="45" w:type="dxa"/>
              <w:right w:w="60" w:type="dxa"/>
            </w:tcMar>
            <w:hideMark/>
          </w:tcPr>
          <w:p w:rsidR="00116F19" w:rsidRPr="008310D7" w:rsidRDefault="00116F19" w:rsidP="00116F19">
            <w:pPr>
              <w:spacing w:after="60"/>
              <w:rPr>
                <w:rFonts w:cs="Arial"/>
                <w:sz w:val="20"/>
              </w:rPr>
            </w:pPr>
            <w:r w:rsidRPr="008310D7">
              <w:rPr>
                <w:rFonts w:cs="Arial"/>
                <w:sz w:val="20"/>
              </w:rPr>
              <w:t>PE164</w:t>
            </w:r>
          </w:p>
        </w:tc>
        <w:tc>
          <w:tcPr>
            <w:tcW w:w="3500" w:type="pct"/>
            <w:tcBorders>
              <w:top w:val="nil"/>
              <w:left w:val="nil"/>
              <w:bottom w:val="nil"/>
              <w:right w:val="nil"/>
            </w:tcBorders>
            <w:tcMar>
              <w:top w:w="60" w:type="dxa"/>
              <w:left w:w="60" w:type="dxa"/>
              <w:bottom w:w="45" w:type="dxa"/>
              <w:right w:w="60" w:type="dxa"/>
            </w:tcMar>
            <w:hideMark/>
          </w:tcPr>
          <w:p w:rsidR="00116F19" w:rsidRPr="008310D7" w:rsidRDefault="00116F19">
            <w:pPr>
              <w:spacing w:after="60"/>
              <w:rPr>
                <w:rFonts w:cs="Arial"/>
                <w:sz w:val="20"/>
              </w:rPr>
            </w:pPr>
            <w:r w:rsidRPr="008310D7">
              <w:rPr>
                <w:rFonts w:cs="Arial"/>
                <w:sz w:val="20"/>
              </w:rPr>
              <w:t xml:space="preserve">Soccer </w:t>
            </w:r>
          </w:p>
        </w:tc>
        <w:tc>
          <w:tcPr>
            <w:tcW w:w="600" w:type="pct"/>
            <w:tcBorders>
              <w:top w:val="nil"/>
              <w:left w:val="nil"/>
              <w:bottom w:val="nil"/>
              <w:right w:val="nil"/>
            </w:tcBorders>
            <w:tcMar>
              <w:top w:w="60" w:type="dxa"/>
              <w:left w:w="60" w:type="dxa"/>
              <w:bottom w:w="45" w:type="dxa"/>
              <w:right w:w="60" w:type="dxa"/>
            </w:tcMar>
            <w:hideMark/>
          </w:tcPr>
          <w:p w:rsidR="00116F19" w:rsidRPr="008310D7" w:rsidRDefault="00116F19">
            <w:pPr>
              <w:spacing w:after="60"/>
              <w:rPr>
                <w:rFonts w:cs="Arial"/>
                <w:sz w:val="20"/>
              </w:rPr>
            </w:pPr>
            <w:r w:rsidRPr="008310D7">
              <w:rPr>
                <w:rFonts w:cs="Arial"/>
                <w:sz w:val="20"/>
              </w:rPr>
              <w:t xml:space="preserve">1 </w:t>
            </w:r>
          </w:p>
        </w:tc>
      </w:tr>
      <w:tr w:rsidR="00116F19" w:rsidRPr="008310D7" w:rsidTr="00116F19">
        <w:tc>
          <w:tcPr>
            <w:tcW w:w="900" w:type="pct"/>
            <w:tcBorders>
              <w:top w:val="nil"/>
              <w:left w:val="nil"/>
              <w:bottom w:val="nil"/>
              <w:right w:val="nil"/>
            </w:tcBorders>
            <w:tcMar>
              <w:top w:w="60" w:type="dxa"/>
              <w:left w:w="60" w:type="dxa"/>
              <w:bottom w:w="45" w:type="dxa"/>
              <w:right w:w="60" w:type="dxa"/>
            </w:tcMar>
            <w:hideMark/>
          </w:tcPr>
          <w:p w:rsidR="00116F19" w:rsidRPr="008310D7" w:rsidRDefault="00116F19" w:rsidP="00116F19">
            <w:pPr>
              <w:spacing w:after="60"/>
              <w:rPr>
                <w:rFonts w:cs="Arial"/>
                <w:sz w:val="20"/>
              </w:rPr>
            </w:pPr>
            <w:r w:rsidRPr="008310D7">
              <w:rPr>
                <w:rFonts w:cs="Arial"/>
                <w:sz w:val="20"/>
              </w:rPr>
              <w:t>PE167</w:t>
            </w:r>
          </w:p>
        </w:tc>
        <w:tc>
          <w:tcPr>
            <w:tcW w:w="3500" w:type="pct"/>
            <w:tcBorders>
              <w:top w:val="nil"/>
              <w:left w:val="nil"/>
              <w:bottom w:val="nil"/>
              <w:right w:val="nil"/>
            </w:tcBorders>
            <w:tcMar>
              <w:top w:w="60" w:type="dxa"/>
              <w:left w:w="60" w:type="dxa"/>
              <w:bottom w:w="45" w:type="dxa"/>
              <w:right w:w="60" w:type="dxa"/>
            </w:tcMar>
            <w:hideMark/>
          </w:tcPr>
          <w:p w:rsidR="00116F19" w:rsidRPr="008310D7" w:rsidRDefault="00116F19">
            <w:pPr>
              <w:spacing w:after="60"/>
              <w:rPr>
                <w:rFonts w:cs="Arial"/>
                <w:sz w:val="20"/>
              </w:rPr>
            </w:pPr>
            <w:r w:rsidRPr="008310D7">
              <w:rPr>
                <w:rFonts w:cs="Arial"/>
                <w:sz w:val="20"/>
              </w:rPr>
              <w:t xml:space="preserve">Basketball </w:t>
            </w:r>
          </w:p>
        </w:tc>
        <w:tc>
          <w:tcPr>
            <w:tcW w:w="600" w:type="pct"/>
            <w:tcBorders>
              <w:top w:val="nil"/>
              <w:left w:val="nil"/>
              <w:bottom w:val="nil"/>
              <w:right w:val="nil"/>
            </w:tcBorders>
            <w:tcMar>
              <w:top w:w="60" w:type="dxa"/>
              <w:left w:w="60" w:type="dxa"/>
              <w:bottom w:w="45" w:type="dxa"/>
              <w:right w:w="60" w:type="dxa"/>
            </w:tcMar>
            <w:hideMark/>
          </w:tcPr>
          <w:p w:rsidR="00116F19" w:rsidRPr="008310D7" w:rsidRDefault="00116F19">
            <w:pPr>
              <w:spacing w:after="60"/>
              <w:rPr>
                <w:rFonts w:cs="Arial"/>
                <w:sz w:val="20"/>
              </w:rPr>
            </w:pPr>
            <w:r w:rsidRPr="008310D7">
              <w:rPr>
                <w:rFonts w:cs="Arial"/>
                <w:sz w:val="20"/>
              </w:rPr>
              <w:t xml:space="preserve">1 </w:t>
            </w:r>
          </w:p>
        </w:tc>
      </w:tr>
      <w:tr w:rsidR="00116F19" w:rsidRPr="008310D7" w:rsidTr="00116F19">
        <w:tc>
          <w:tcPr>
            <w:tcW w:w="900" w:type="pct"/>
            <w:tcBorders>
              <w:top w:val="nil"/>
              <w:left w:val="nil"/>
              <w:bottom w:val="nil"/>
              <w:right w:val="nil"/>
            </w:tcBorders>
            <w:tcMar>
              <w:top w:w="60" w:type="dxa"/>
              <w:left w:w="60" w:type="dxa"/>
              <w:bottom w:w="45" w:type="dxa"/>
              <w:right w:w="60" w:type="dxa"/>
            </w:tcMar>
            <w:hideMark/>
          </w:tcPr>
          <w:p w:rsidR="00116F19" w:rsidRPr="008310D7" w:rsidRDefault="00116F19" w:rsidP="00116F19">
            <w:pPr>
              <w:spacing w:after="60"/>
              <w:rPr>
                <w:rFonts w:cs="Arial"/>
                <w:sz w:val="20"/>
              </w:rPr>
            </w:pPr>
            <w:r w:rsidRPr="008310D7">
              <w:rPr>
                <w:rFonts w:cs="Arial"/>
                <w:sz w:val="20"/>
              </w:rPr>
              <w:t>PE170</w:t>
            </w:r>
          </w:p>
        </w:tc>
        <w:tc>
          <w:tcPr>
            <w:tcW w:w="3500" w:type="pct"/>
            <w:tcBorders>
              <w:top w:val="nil"/>
              <w:left w:val="nil"/>
              <w:bottom w:val="nil"/>
              <w:right w:val="nil"/>
            </w:tcBorders>
            <w:tcMar>
              <w:top w:w="60" w:type="dxa"/>
              <w:left w:w="60" w:type="dxa"/>
              <w:bottom w:w="45" w:type="dxa"/>
              <w:right w:w="60" w:type="dxa"/>
            </w:tcMar>
            <w:hideMark/>
          </w:tcPr>
          <w:p w:rsidR="00116F19" w:rsidRPr="008310D7" w:rsidRDefault="00116F19">
            <w:pPr>
              <w:spacing w:after="60"/>
              <w:rPr>
                <w:rFonts w:cs="Arial"/>
                <w:sz w:val="20"/>
              </w:rPr>
            </w:pPr>
            <w:r w:rsidRPr="008310D7">
              <w:rPr>
                <w:rFonts w:cs="Arial"/>
                <w:sz w:val="20"/>
              </w:rPr>
              <w:t xml:space="preserve">Softball </w:t>
            </w:r>
          </w:p>
        </w:tc>
        <w:tc>
          <w:tcPr>
            <w:tcW w:w="600" w:type="pct"/>
            <w:tcBorders>
              <w:top w:val="nil"/>
              <w:left w:val="nil"/>
              <w:bottom w:val="nil"/>
              <w:right w:val="nil"/>
            </w:tcBorders>
            <w:tcMar>
              <w:top w:w="60" w:type="dxa"/>
              <w:left w:w="60" w:type="dxa"/>
              <w:bottom w:w="45" w:type="dxa"/>
              <w:right w:w="60" w:type="dxa"/>
            </w:tcMar>
            <w:hideMark/>
          </w:tcPr>
          <w:p w:rsidR="00116F19" w:rsidRPr="008310D7" w:rsidRDefault="00116F19">
            <w:pPr>
              <w:spacing w:after="60"/>
              <w:rPr>
                <w:rFonts w:cs="Arial"/>
                <w:sz w:val="20"/>
              </w:rPr>
            </w:pPr>
            <w:r w:rsidRPr="008310D7">
              <w:rPr>
                <w:rFonts w:cs="Arial"/>
                <w:sz w:val="20"/>
              </w:rPr>
              <w:t xml:space="preserve">1 </w:t>
            </w:r>
          </w:p>
        </w:tc>
      </w:tr>
      <w:tr w:rsidR="00116F19" w:rsidRPr="008310D7" w:rsidTr="00116F19">
        <w:tc>
          <w:tcPr>
            <w:tcW w:w="900" w:type="pct"/>
            <w:tcBorders>
              <w:top w:val="nil"/>
              <w:left w:val="nil"/>
              <w:bottom w:val="nil"/>
              <w:right w:val="nil"/>
            </w:tcBorders>
            <w:tcMar>
              <w:top w:w="60" w:type="dxa"/>
              <w:left w:w="60" w:type="dxa"/>
              <w:bottom w:w="45" w:type="dxa"/>
              <w:right w:w="60" w:type="dxa"/>
            </w:tcMar>
            <w:hideMark/>
          </w:tcPr>
          <w:p w:rsidR="00116F19" w:rsidRPr="008310D7" w:rsidRDefault="00116F19" w:rsidP="00116F19">
            <w:pPr>
              <w:spacing w:after="60"/>
              <w:rPr>
                <w:rFonts w:cs="Arial"/>
                <w:sz w:val="20"/>
              </w:rPr>
            </w:pPr>
            <w:r w:rsidRPr="008310D7">
              <w:rPr>
                <w:rFonts w:cs="Arial"/>
                <w:sz w:val="20"/>
              </w:rPr>
              <w:lastRenderedPageBreak/>
              <w:t>PE172</w:t>
            </w:r>
          </w:p>
        </w:tc>
        <w:tc>
          <w:tcPr>
            <w:tcW w:w="3500" w:type="pct"/>
            <w:tcBorders>
              <w:top w:val="nil"/>
              <w:left w:val="nil"/>
              <w:bottom w:val="nil"/>
              <w:right w:val="nil"/>
            </w:tcBorders>
            <w:tcMar>
              <w:top w:w="60" w:type="dxa"/>
              <w:left w:w="60" w:type="dxa"/>
              <w:bottom w:w="45" w:type="dxa"/>
              <w:right w:w="60" w:type="dxa"/>
            </w:tcMar>
            <w:hideMark/>
          </w:tcPr>
          <w:p w:rsidR="00116F19" w:rsidRPr="008310D7" w:rsidRDefault="00116F19">
            <w:pPr>
              <w:spacing w:after="60"/>
              <w:rPr>
                <w:rFonts w:cs="Arial"/>
                <w:sz w:val="20"/>
              </w:rPr>
            </w:pPr>
            <w:r w:rsidRPr="008310D7">
              <w:rPr>
                <w:rFonts w:cs="Arial"/>
                <w:sz w:val="20"/>
              </w:rPr>
              <w:t xml:space="preserve">Volleyball </w:t>
            </w:r>
          </w:p>
        </w:tc>
        <w:tc>
          <w:tcPr>
            <w:tcW w:w="600" w:type="pct"/>
            <w:tcBorders>
              <w:top w:val="nil"/>
              <w:left w:val="nil"/>
              <w:bottom w:val="nil"/>
              <w:right w:val="nil"/>
            </w:tcBorders>
            <w:tcMar>
              <w:top w:w="60" w:type="dxa"/>
              <w:left w:w="60" w:type="dxa"/>
              <w:bottom w:w="45" w:type="dxa"/>
              <w:right w:w="60" w:type="dxa"/>
            </w:tcMar>
            <w:hideMark/>
          </w:tcPr>
          <w:p w:rsidR="00116F19" w:rsidRPr="008310D7" w:rsidRDefault="00116F19">
            <w:pPr>
              <w:spacing w:after="60"/>
              <w:rPr>
                <w:rFonts w:cs="Arial"/>
                <w:sz w:val="20"/>
              </w:rPr>
            </w:pPr>
            <w:r w:rsidRPr="008310D7">
              <w:rPr>
                <w:rFonts w:cs="Arial"/>
                <w:sz w:val="20"/>
              </w:rPr>
              <w:t xml:space="preserve">1 </w:t>
            </w:r>
          </w:p>
        </w:tc>
      </w:tr>
      <w:tr w:rsidR="00116F19" w:rsidRPr="008310D7" w:rsidTr="00116F19">
        <w:tc>
          <w:tcPr>
            <w:tcW w:w="0" w:type="auto"/>
            <w:gridSpan w:val="3"/>
            <w:tcBorders>
              <w:top w:val="nil"/>
              <w:left w:val="nil"/>
              <w:bottom w:val="nil"/>
              <w:right w:val="nil"/>
            </w:tcBorders>
            <w:hideMark/>
          </w:tcPr>
          <w:p w:rsidR="00116F19" w:rsidRPr="008310D7" w:rsidRDefault="00116F19">
            <w:pPr>
              <w:spacing w:after="60"/>
              <w:rPr>
                <w:rFonts w:cs="Arial"/>
                <w:sz w:val="20"/>
              </w:rPr>
            </w:pPr>
            <w:r w:rsidRPr="008310D7">
              <w:rPr>
                <w:rFonts w:cs="Arial"/>
                <w:sz w:val="20"/>
              </w:rPr>
              <w:t xml:space="preserve">  </w:t>
            </w:r>
          </w:p>
        </w:tc>
      </w:tr>
      <w:tr w:rsidR="00116F19" w:rsidRPr="008310D7" w:rsidTr="00116F19">
        <w:tc>
          <w:tcPr>
            <w:tcW w:w="0" w:type="auto"/>
            <w:gridSpan w:val="3"/>
            <w:tcBorders>
              <w:top w:val="nil"/>
              <w:left w:val="nil"/>
              <w:bottom w:val="nil"/>
              <w:right w:val="nil"/>
            </w:tcBorders>
            <w:hideMark/>
          </w:tcPr>
          <w:p w:rsidR="00116F19" w:rsidRPr="008310D7" w:rsidRDefault="00116F19" w:rsidP="00116F19">
            <w:pPr>
              <w:spacing w:after="60"/>
              <w:rPr>
                <w:rFonts w:cs="Arial"/>
                <w:sz w:val="20"/>
              </w:rPr>
            </w:pPr>
            <w:r w:rsidRPr="008310D7">
              <w:rPr>
                <w:rStyle w:val="Strong"/>
                <w:rFonts w:cs="Arial"/>
                <w:sz w:val="20"/>
              </w:rPr>
              <w:t>Restricted electives: select 2 courses (7-9 units) from the following:</w:t>
            </w:r>
          </w:p>
        </w:tc>
      </w:tr>
      <w:tr w:rsidR="00116F19" w:rsidRPr="008310D7" w:rsidTr="00116F19">
        <w:tc>
          <w:tcPr>
            <w:tcW w:w="900" w:type="pct"/>
            <w:tcBorders>
              <w:top w:val="nil"/>
              <w:left w:val="nil"/>
              <w:bottom w:val="nil"/>
              <w:right w:val="nil"/>
            </w:tcBorders>
            <w:tcMar>
              <w:top w:w="60" w:type="dxa"/>
              <w:left w:w="60" w:type="dxa"/>
              <w:bottom w:w="45" w:type="dxa"/>
              <w:right w:w="60" w:type="dxa"/>
            </w:tcMar>
            <w:hideMark/>
          </w:tcPr>
          <w:p w:rsidR="00116F19" w:rsidRPr="008310D7" w:rsidRDefault="00116F19" w:rsidP="00116F19">
            <w:pPr>
              <w:spacing w:after="60"/>
              <w:rPr>
                <w:rFonts w:cs="Arial"/>
                <w:sz w:val="20"/>
              </w:rPr>
            </w:pPr>
            <w:r w:rsidRPr="008310D7">
              <w:rPr>
                <w:rFonts w:cs="Arial"/>
                <w:sz w:val="20"/>
              </w:rPr>
              <w:t>EMS102</w:t>
            </w:r>
          </w:p>
        </w:tc>
        <w:tc>
          <w:tcPr>
            <w:tcW w:w="3500" w:type="pct"/>
            <w:tcBorders>
              <w:top w:val="nil"/>
              <w:left w:val="nil"/>
              <w:bottom w:val="nil"/>
              <w:right w:val="nil"/>
            </w:tcBorders>
            <w:tcMar>
              <w:top w:w="60" w:type="dxa"/>
              <w:left w:w="60" w:type="dxa"/>
              <w:bottom w:w="45" w:type="dxa"/>
              <w:right w:w="60" w:type="dxa"/>
            </w:tcMar>
            <w:hideMark/>
          </w:tcPr>
          <w:p w:rsidR="00116F19" w:rsidRPr="008310D7" w:rsidRDefault="00116F19">
            <w:pPr>
              <w:spacing w:after="60"/>
              <w:rPr>
                <w:rFonts w:cs="Arial"/>
                <w:sz w:val="20"/>
              </w:rPr>
            </w:pPr>
            <w:r w:rsidRPr="008310D7">
              <w:rPr>
                <w:rFonts w:cs="Arial"/>
                <w:sz w:val="20"/>
              </w:rPr>
              <w:t xml:space="preserve">First Aid &amp; Safety </w:t>
            </w:r>
          </w:p>
        </w:tc>
        <w:tc>
          <w:tcPr>
            <w:tcW w:w="600" w:type="pct"/>
            <w:tcBorders>
              <w:top w:val="nil"/>
              <w:left w:val="nil"/>
              <w:bottom w:val="nil"/>
              <w:right w:val="nil"/>
            </w:tcBorders>
            <w:tcMar>
              <w:top w:w="60" w:type="dxa"/>
              <w:left w:w="60" w:type="dxa"/>
              <w:bottom w:w="45" w:type="dxa"/>
              <w:right w:w="60" w:type="dxa"/>
            </w:tcMar>
            <w:hideMark/>
          </w:tcPr>
          <w:p w:rsidR="00116F19" w:rsidRPr="008310D7" w:rsidRDefault="00116F19">
            <w:pPr>
              <w:spacing w:after="60"/>
              <w:rPr>
                <w:rFonts w:cs="Arial"/>
                <w:sz w:val="20"/>
              </w:rPr>
            </w:pPr>
            <w:r w:rsidRPr="008310D7">
              <w:rPr>
                <w:rFonts w:cs="Arial"/>
                <w:sz w:val="20"/>
              </w:rPr>
              <w:t xml:space="preserve">3 </w:t>
            </w:r>
          </w:p>
        </w:tc>
      </w:tr>
      <w:tr w:rsidR="00116F19" w:rsidRPr="008310D7" w:rsidTr="00116F19">
        <w:tc>
          <w:tcPr>
            <w:tcW w:w="900" w:type="pct"/>
            <w:tcBorders>
              <w:top w:val="nil"/>
              <w:left w:val="nil"/>
              <w:bottom w:val="nil"/>
              <w:right w:val="nil"/>
            </w:tcBorders>
            <w:tcMar>
              <w:top w:w="60" w:type="dxa"/>
              <w:left w:w="60" w:type="dxa"/>
              <w:bottom w:w="45" w:type="dxa"/>
              <w:right w:w="60" w:type="dxa"/>
            </w:tcMar>
            <w:hideMark/>
          </w:tcPr>
          <w:p w:rsidR="00116F19" w:rsidRPr="008310D7" w:rsidRDefault="00116F19" w:rsidP="00116F19">
            <w:pPr>
              <w:spacing w:after="60"/>
              <w:rPr>
                <w:rFonts w:cs="Arial"/>
                <w:sz w:val="20"/>
              </w:rPr>
            </w:pPr>
            <w:r w:rsidRPr="008310D7">
              <w:rPr>
                <w:rFonts w:cs="Arial"/>
                <w:sz w:val="20"/>
              </w:rPr>
              <w:t>MATH123</w:t>
            </w:r>
          </w:p>
        </w:tc>
        <w:tc>
          <w:tcPr>
            <w:tcW w:w="3500" w:type="pct"/>
            <w:tcBorders>
              <w:top w:val="nil"/>
              <w:left w:val="nil"/>
              <w:bottom w:val="nil"/>
              <w:right w:val="nil"/>
            </w:tcBorders>
            <w:tcMar>
              <w:top w:w="60" w:type="dxa"/>
              <w:left w:w="60" w:type="dxa"/>
              <w:bottom w:w="45" w:type="dxa"/>
              <w:right w:w="60" w:type="dxa"/>
            </w:tcMar>
            <w:hideMark/>
          </w:tcPr>
          <w:p w:rsidR="00116F19" w:rsidRPr="008310D7" w:rsidRDefault="00116F19">
            <w:pPr>
              <w:spacing w:after="60"/>
              <w:rPr>
                <w:rFonts w:cs="Arial"/>
                <w:sz w:val="20"/>
              </w:rPr>
            </w:pPr>
            <w:r w:rsidRPr="008310D7">
              <w:rPr>
                <w:rFonts w:cs="Arial"/>
                <w:sz w:val="20"/>
              </w:rPr>
              <w:t xml:space="preserve">Elementary Statistics </w:t>
            </w:r>
          </w:p>
        </w:tc>
        <w:tc>
          <w:tcPr>
            <w:tcW w:w="600" w:type="pct"/>
            <w:tcBorders>
              <w:top w:val="nil"/>
              <w:left w:val="nil"/>
              <w:bottom w:val="nil"/>
              <w:right w:val="nil"/>
            </w:tcBorders>
            <w:tcMar>
              <w:top w:w="60" w:type="dxa"/>
              <w:left w:w="60" w:type="dxa"/>
              <w:bottom w:w="45" w:type="dxa"/>
              <w:right w:w="60" w:type="dxa"/>
            </w:tcMar>
            <w:hideMark/>
          </w:tcPr>
          <w:p w:rsidR="00116F19" w:rsidRPr="008310D7" w:rsidRDefault="00116F19">
            <w:pPr>
              <w:spacing w:after="60"/>
              <w:rPr>
                <w:rFonts w:cs="Arial"/>
                <w:sz w:val="20"/>
              </w:rPr>
            </w:pPr>
            <w:r w:rsidRPr="008310D7">
              <w:rPr>
                <w:rFonts w:cs="Arial"/>
                <w:sz w:val="20"/>
              </w:rPr>
              <w:t xml:space="preserve">4 </w:t>
            </w:r>
          </w:p>
        </w:tc>
      </w:tr>
      <w:tr w:rsidR="00116F19" w:rsidRPr="008310D7" w:rsidTr="00116F19">
        <w:tc>
          <w:tcPr>
            <w:tcW w:w="900" w:type="pct"/>
            <w:tcBorders>
              <w:top w:val="nil"/>
              <w:left w:val="nil"/>
              <w:bottom w:val="nil"/>
              <w:right w:val="nil"/>
            </w:tcBorders>
            <w:tcMar>
              <w:top w:w="60" w:type="dxa"/>
              <w:left w:w="60" w:type="dxa"/>
              <w:bottom w:w="45" w:type="dxa"/>
              <w:right w:w="60" w:type="dxa"/>
            </w:tcMar>
            <w:hideMark/>
          </w:tcPr>
          <w:p w:rsidR="00116F19" w:rsidRPr="008310D7" w:rsidRDefault="00116F19" w:rsidP="00116F19">
            <w:pPr>
              <w:spacing w:after="60"/>
              <w:rPr>
                <w:rFonts w:cs="Arial"/>
                <w:sz w:val="20"/>
              </w:rPr>
            </w:pPr>
            <w:r w:rsidRPr="008310D7">
              <w:rPr>
                <w:rFonts w:cs="Arial"/>
                <w:sz w:val="20"/>
                <w:highlight w:val="yellow"/>
              </w:rPr>
              <w:t>CHEM150</w:t>
            </w:r>
          </w:p>
        </w:tc>
        <w:tc>
          <w:tcPr>
            <w:tcW w:w="3500" w:type="pct"/>
            <w:tcBorders>
              <w:top w:val="nil"/>
              <w:left w:val="nil"/>
              <w:bottom w:val="nil"/>
              <w:right w:val="nil"/>
            </w:tcBorders>
            <w:tcMar>
              <w:top w:w="60" w:type="dxa"/>
              <w:left w:w="60" w:type="dxa"/>
              <w:bottom w:w="45" w:type="dxa"/>
              <w:right w:w="60" w:type="dxa"/>
            </w:tcMar>
            <w:hideMark/>
          </w:tcPr>
          <w:p w:rsidR="00116F19" w:rsidRPr="008310D7" w:rsidRDefault="00116F19">
            <w:pPr>
              <w:spacing w:after="60"/>
              <w:rPr>
                <w:rFonts w:cs="Arial"/>
                <w:sz w:val="20"/>
              </w:rPr>
            </w:pPr>
            <w:r w:rsidRPr="008310D7">
              <w:rPr>
                <w:rFonts w:cs="Arial"/>
                <w:sz w:val="20"/>
              </w:rPr>
              <w:t xml:space="preserve">General Chemistry 1 </w:t>
            </w:r>
          </w:p>
        </w:tc>
        <w:tc>
          <w:tcPr>
            <w:tcW w:w="600" w:type="pct"/>
            <w:tcBorders>
              <w:top w:val="nil"/>
              <w:left w:val="nil"/>
              <w:bottom w:val="nil"/>
              <w:right w:val="nil"/>
            </w:tcBorders>
            <w:tcMar>
              <w:top w:w="60" w:type="dxa"/>
              <w:left w:w="60" w:type="dxa"/>
              <w:bottom w:w="45" w:type="dxa"/>
              <w:right w:w="60" w:type="dxa"/>
            </w:tcMar>
            <w:hideMark/>
          </w:tcPr>
          <w:p w:rsidR="00116F19" w:rsidRPr="008310D7" w:rsidRDefault="00116F19">
            <w:pPr>
              <w:spacing w:after="60"/>
              <w:rPr>
                <w:rFonts w:cs="Arial"/>
                <w:sz w:val="20"/>
              </w:rPr>
            </w:pPr>
            <w:r w:rsidRPr="008310D7">
              <w:rPr>
                <w:rFonts w:cs="Arial"/>
                <w:sz w:val="20"/>
              </w:rPr>
              <w:t xml:space="preserve">5 </w:t>
            </w:r>
          </w:p>
        </w:tc>
      </w:tr>
      <w:tr w:rsidR="00116F19" w:rsidRPr="008310D7" w:rsidTr="00116F19">
        <w:tc>
          <w:tcPr>
            <w:tcW w:w="900" w:type="pct"/>
            <w:tcBorders>
              <w:top w:val="nil"/>
              <w:left w:val="nil"/>
              <w:bottom w:val="nil"/>
              <w:right w:val="nil"/>
            </w:tcBorders>
            <w:tcMar>
              <w:top w:w="60" w:type="dxa"/>
              <w:left w:w="60" w:type="dxa"/>
              <w:bottom w:w="45" w:type="dxa"/>
              <w:right w:w="60" w:type="dxa"/>
            </w:tcMar>
            <w:hideMark/>
          </w:tcPr>
          <w:p w:rsidR="00116F19" w:rsidRPr="008310D7" w:rsidRDefault="00116F19" w:rsidP="00116F19">
            <w:pPr>
              <w:spacing w:after="60"/>
              <w:rPr>
                <w:rFonts w:cs="Arial"/>
                <w:sz w:val="20"/>
              </w:rPr>
            </w:pPr>
            <w:r w:rsidRPr="008310D7">
              <w:rPr>
                <w:rFonts w:cs="Arial"/>
                <w:sz w:val="20"/>
              </w:rPr>
              <w:t>PHYS141</w:t>
            </w:r>
          </w:p>
          <w:p w:rsidR="00116F19" w:rsidRPr="008310D7" w:rsidRDefault="00116F19" w:rsidP="00116F19">
            <w:pPr>
              <w:spacing w:after="60"/>
              <w:rPr>
                <w:rFonts w:cs="Arial"/>
                <w:sz w:val="20"/>
              </w:rPr>
            </w:pPr>
            <w:r w:rsidRPr="008310D7">
              <w:rPr>
                <w:rFonts w:cs="Arial"/>
                <w:sz w:val="20"/>
              </w:rPr>
              <w:t>or</w:t>
            </w:r>
          </w:p>
        </w:tc>
        <w:tc>
          <w:tcPr>
            <w:tcW w:w="3500" w:type="pct"/>
            <w:tcBorders>
              <w:top w:val="nil"/>
              <w:left w:val="nil"/>
              <w:bottom w:val="nil"/>
              <w:right w:val="nil"/>
            </w:tcBorders>
            <w:tcMar>
              <w:top w:w="60" w:type="dxa"/>
              <w:left w:w="60" w:type="dxa"/>
              <w:bottom w:w="45" w:type="dxa"/>
              <w:right w:w="60" w:type="dxa"/>
            </w:tcMar>
            <w:hideMark/>
          </w:tcPr>
          <w:p w:rsidR="00116F19" w:rsidRPr="008310D7" w:rsidRDefault="00116F19">
            <w:pPr>
              <w:spacing w:after="60"/>
              <w:rPr>
                <w:rFonts w:cs="Arial"/>
                <w:sz w:val="20"/>
              </w:rPr>
            </w:pPr>
            <w:r w:rsidRPr="008310D7">
              <w:rPr>
                <w:rFonts w:cs="Arial"/>
                <w:sz w:val="20"/>
              </w:rPr>
              <w:t xml:space="preserve">General Physics 1 </w:t>
            </w:r>
          </w:p>
        </w:tc>
        <w:tc>
          <w:tcPr>
            <w:tcW w:w="600" w:type="pct"/>
            <w:tcBorders>
              <w:top w:val="nil"/>
              <w:left w:val="nil"/>
              <w:bottom w:val="nil"/>
              <w:right w:val="nil"/>
            </w:tcBorders>
            <w:tcMar>
              <w:top w:w="60" w:type="dxa"/>
              <w:left w:w="60" w:type="dxa"/>
              <w:bottom w:w="45" w:type="dxa"/>
              <w:right w:w="60" w:type="dxa"/>
            </w:tcMar>
            <w:hideMark/>
          </w:tcPr>
          <w:p w:rsidR="00116F19" w:rsidRPr="008310D7" w:rsidRDefault="00116F19">
            <w:pPr>
              <w:spacing w:after="60"/>
              <w:rPr>
                <w:rFonts w:cs="Arial"/>
                <w:sz w:val="20"/>
              </w:rPr>
            </w:pPr>
            <w:r w:rsidRPr="008310D7">
              <w:rPr>
                <w:rFonts w:cs="Arial"/>
                <w:sz w:val="20"/>
              </w:rPr>
              <w:t xml:space="preserve">4 </w:t>
            </w:r>
          </w:p>
        </w:tc>
      </w:tr>
      <w:tr w:rsidR="00116F19" w:rsidRPr="008310D7" w:rsidTr="00116F19">
        <w:tc>
          <w:tcPr>
            <w:tcW w:w="900" w:type="pct"/>
            <w:tcBorders>
              <w:top w:val="nil"/>
              <w:left w:val="nil"/>
              <w:bottom w:val="nil"/>
              <w:right w:val="nil"/>
            </w:tcBorders>
            <w:tcMar>
              <w:top w:w="60" w:type="dxa"/>
              <w:left w:w="60" w:type="dxa"/>
              <w:bottom w:w="45" w:type="dxa"/>
              <w:right w:w="60" w:type="dxa"/>
            </w:tcMar>
            <w:hideMark/>
          </w:tcPr>
          <w:p w:rsidR="00116F19" w:rsidRPr="008310D7" w:rsidRDefault="00116F19" w:rsidP="00116F19">
            <w:pPr>
              <w:spacing w:after="60"/>
              <w:rPr>
                <w:rFonts w:cs="Arial"/>
                <w:sz w:val="20"/>
              </w:rPr>
            </w:pPr>
            <w:r w:rsidRPr="008310D7">
              <w:rPr>
                <w:rFonts w:cs="Arial"/>
                <w:sz w:val="20"/>
              </w:rPr>
              <w:t>PHYS161</w:t>
            </w:r>
          </w:p>
        </w:tc>
        <w:tc>
          <w:tcPr>
            <w:tcW w:w="3500" w:type="pct"/>
            <w:tcBorders>
              <w:top w:val="nil"/>
              <w:left w:val="nil"/>
              <w:bottom w:val="nil"/>
              <w:right w:val="nil"/>
            </w:tcBorders>
            <w:tcMar>
              <w:top w:w="60" w:type="dxa"/>
              <w:left w:w="60" w:type="dxa"/>
              <w:bottom w:w="45" w:type="dxa"/>
              <w:right w:w="60" w:type="dxa"/>
            </w:tcMar>
            <w:hideMark/>
          </w:tcPr>
          <w:p w:rsidR="00116F19" w:rsidRPr="008310D7" w:rsidRDefault="00116F19">
            <w:pPr>
              <w:spacing w:after="60"/>
              <w:rPr>
                <w:rFonts w:cs="Arial"/>
                <w:sz w:val="20"/>
              </w:rPr>
            </w:pPr>
            <w:r w:rsidRPr="008310D7">
              <w:rPr>
                <w:rFonts w:cs="Arial"/>
                <w:sz w:val="20"/>
              </w:rPr>
              <w:t xml:space="preserve">Engineering Physics 1 </w:t>
            </w:r>
          </w:p>
        </w:tc>
        <w:tc>
          <w:tcPr>
            <w:tcW w:w="600" w:type="pct"/>
            <w:tcBorders>
              <w:top w:val="nil"/>
              <w:left w:val="nil"/>
              <w:bottom w:val="nil"/>
              <w:right w:val="nil"/>
            </w:tcBorders>
            <w:tcMar>
              <w:top w:w="60" w:type="dxa"/>
              <w:left w:w="60" w:type="dxa"/>
              <w:bottom w:w="45" w:type="dxa"/>
              <w:right w:w="60" w:type="dxa"/>
            </w:tcMar>
            <w:hideMark/>
          </w:tcPr>
          <w:p w:rsidR="00116F19" w:rsidRPr="008310D7" w:rsidRDefault="00116F19">
            <w:pPr>
              <w:spacing w:after="60"/>
              <w:rPr>
                <w:rFonts w:cs="Arial"/>
                <w:sz w:val="20"/>
              </w:rPr>
            </w:pPr>
            <w:r w:rsidRPr="008310D7">
              <w:rPr>
                <w:rFonts w:cs="Arial"/>
                <w:sz w:val="20"/>
              </w:rPr>
              <w:t xml:space="preserve">4 </w:t>
            </w:r>
          </w:p>
        </w:tc>
      </w:tr>
      <w:tr w:rsidR="00116F19" w:rsidRPr="008310D7" w:rsidTr="00116F19">
        <w:tc>
          <w:tcPr>
            <w:tcW w:w="0" w:type="auto"/>
            <w:gridSpan w:val="3"/>
            <w:tcBorders>
              <w:top w:val="nil"/>
              <w:left w:val="nil"/>
              <w:bottom w:val="nil"/>
              <w:right w:val="nil"/>
            </w:tcBorders>
            <w:hideMark/>
          </w:tcPr>
          <w:p w:rsidR="00116F19" w:rsidRPr="008310D7" w:rsidRDefault="00116F19">
            <w:pPr>
              <w:spacing w:after="60"/>
              <w:rPr>
                <w:rFonts w:cs="Arial"/>
                <w:sz w:val="20"/>
              </w:rPr>
            </w:pPr>
            <w:r w:rsidRPr="008310D7">
              <w:rPr>
                <w:rFonts w:cs="Arial"/>
                <w:sz w:val="20"/>
              </w:rPr>
              <w:t xml:space="preserve">  </w:t>
            </w:r>
          </w:p>
        </w:tc>
      </w:tr>
      <w:tr w:rsidR="00116F19" w:rsidRPr="008310D7" w:rsidTr="00116F19">
        <w:tc>
          <w:tcPr>
            <w:tcW w:w="0" w:type="auto"/>
            <w:gridSpan w:val="3"/>
            <w:tcBorders>
              <w:top w:val="nil"/>
              <w:left w:val="nil"/>
              <w:bottom w:val="nil"/>
              <w:right w:val="nil"/>
            </w:tcBorders>
            <w:hideMark/>
          </w:tcPr>
          <w:p w:rsidR="00116F19" w:rsidRPr="008310D7" w:rsidRDefault="00116F19" w:rsidP="00116F19">
            <w:pPr>
              <w:spacing w:after="60"/>
              <w:rPr>
                <w:rFonts w:cs="Arial"/>
                <w:sz w:val="20"/>
              </w:rPr>
            </w:pPr>
            <w:r w:rsidRPr="008310D7">
              <w:rPr>
                <w:rStyle w:val="Strong"/>
                <w:rFonts w:cs="Arial"/>
                <w:sz w:val="20"/>
              </w:rPr>
              <w:t>Double Counting:</w:t>
            </w:r>
          </w:p>
        </w:tc>
      </w:tr>
      <w:tr w:rsidR="00116F19" w:rsidRPr="008310D7" w:rsidTr="00116F19">
        <w:tc>
          <w:tcPr>
            <w:tcW w:w="0" w:type="auto"/>
            <w:gridSpan w:val="2"/>
            <w:tcBorders>
              <w:top w:val="nil"/>
              <w:left w:val="nil"/>
              <w:bottom w:val="nil"/>
              <w:right w:val="nil"/>
            </w:tcBorders>
            <w:tcMar>
              <w:top w:w="60" w:type="dxa"/>
              <w:left w:w="60" w:type="dxa"/>
              <w:bottom w:w="45" w:type="dxa"/>
              <w:right w:w="60" w:type="dxa"/>
            </w:tcMar>
            <w:hideMark/>
          </w:tcPr>
          <w:p w:rsidR="00116F19" w:rsidRPr="008310D7" w:rsidRDefault="00116F19" w:rsidP="00116F19">
            <w:pPr>
              <w:spacing w:after="60"/>
              <w:rPr>
                <w:rFonts w:cs="Arial"/>
                <w:sz w:val="20"/>
              </w:rPr>
            </w:pPr>
            <w:r w:rsidRPr="008310D7">
              <w:rPr>
                <w:rFonts w:cs="Arial"/>
                <w:sz w:val="20"/>
              </w:rPr>
              <w:t>A maximum of 7-10 units can be double counted for the major and CSU GE or IGETC general education requirements.</w:t>
            </w:r>
          </w:p>
        </w:tc>
        <w:tc>
          <w:tcPr>
            <w:tcW w:w="600" w:type="pct"/>
            <w:tcBorders>
              <w:top w:val="nil"/>
              <w:left w:val="nil"/>
              <w:bottom w:val="nil"/>
              <w:right w:val="nil"/>
            </w:tcBorders>
            <w:tcMar>
              <w:top w:w="60" w:type="dxa"/>
              <w:left w:w="60" w:type="dxa"/>
              <w:bottom w:w="45" w:type="dxa"/>
              <w:right w:w="60" w:type="dxa"/>
            </w:tcMar>
            <w:hideMark/>
          </w:tcPr>
          <w:p w:rsidR="00116F19" w:rsidRPr="008310D7" w:rsidRDefault="00116F19">
            <w:pPr>
              <w:spacing w:after="60"/>
              <w:rPr>
                <w:rFonts w:cs="Arial"/>
                <w:sz w:val="20"/>
              </w:rPr>
            </w:pPr>
          </w:p>
        </w:tc>
      </w:tr>
      <w:tr w:rsidR="00116F19" w:rsidRPr="008310D7" w:rsidTr="00116F19">
        <w:tc>
          <w:tcPr>
            <w:tcW w:w="0" w:type="auto"/>
            <w:gridSpan w:val="3"/>
            <w:tcBorders>
              <w:top w:val="nil"/>
              <w:left w:val="nil"/>
              <w:bottom w:val="nil"/>
              <w:right w:val="nil"/>
            </w:tcBorders>
            <w:hideMark/>
          </w:tcPr>
          <w:p w:rsidR="00116F19" w:rsidRPr="008310D7" w:rsidRDefault="00116F19">
            <w:pPr>
              <w:spacing w:after="60"/>
              <w:rPr>
                <w:rFonts w:cs="Arial"/>
                <w:sz w:val="20"/>
              </w:rPr>
            </w:pPr>
            <w:r w:rsidRPr="008310D7">
              <w:rPr>
                <w:rFonts w:cs="Arial"/>
                <w:sz w:val="20"/>
              </w:rPr>
              <w:t xml:space="preserve">  </w:t>
            </w:r>
          </w:p>
        </w:tc>
      </w:tr>
      <w:tr w:rsidR="00116F19" w:rsidRPr="008310D7" w:rsidTr="00116F19">
        <w:tc>
          <w:tcPr>
            <w:tcW w:w="0" w:type="auto"/>
            <w:gridSpan w:val="3"/>
            <w:tcBorders>
              <w:top w:val="nil"/>
              <w:left w:val="nil"/>
              <w:bottom w:val="nil"/>
              <w:right w:val="nil"/>
            </w:tcBorders>
            <w:hideMark/>
          </w:tcPr>
          <w:p w:rsidR="00116F19" w:rsidRPr="008310D7" w:rsidRDefault="00116F19" w:rsidP="00116F19">
            <w:pPr>
              <w:spacing w:after="60"/>
              <w:rPr>
                <w:rFonts w:cs="Arial"/>
                <w:sz w:val="20"/>
              </w:rPr>
            </w:pPr>
            <w:r w:rsidRPr="008310D7">
              <w:rPr>
                <w:rStyle w:val="Strong"/>
                <w:rFonts w:cs="Arial"/>
                <w:sz w:val="20"/>
              </w:rPr>
              <w:t>Transferable Electives to Reach 60 units.</w:t>
            </w:r>
          </w:p>
        </w:tc>
      </w:tr>
      <w:tr w:rsidR="00116F19" w:rsidRPr="008310D7" w:rsidTr="00116F19">
        <w:tc>
          <w:tcPr>
            <w:tcW w:w="0" w:type="auto"/>
            <w:gridSpan w:val="2"/>
            <w:tcBorders>
              <w:top w:val="nil"/>
              <w:left w:val="nil"/>
              <w:bottom w:val="nil"/>
              <w:right w:val="nil"/>
            </w:tcBorders>
            <w:tcMar>
              <w:top w:w="60" w:type="dxa"/>
              <w:left w:w="60" w:type="dxa"/>
              <w:bottom w:w="45" w:type="dxa"/>
              <w:right w:w="60" w:type="dxa"/>
            </w:tcMar>
            <w:hideMark/>
          </w:tcPr>
          <w:p w:rsidR="00116F19" w:rsidRPr="008310D7" w:rsidRDefault="00116F19" w:rsidP="00116F19">
            <w:pPr>
              <w:spacing w:after="60"/>
              <w:rPr>
                <w:rFonts w:cs="Arial"/>
                <w:sz w:val="20"/>
              </w:rPr>
            </w:pPr>
            <w:r w:rsidRPr="008310D7">
              <w:rPr>
                <w:rFonts w:cs="Arial"/>
                <w:sz w:val="20"/>
              </w:rPr>
              <w:t>5-12 units as needed</w:t>
            </w:r>
          </w:p>
        </w:tc>
        <w:tc>
          <w:tcPr>
            <w:tcW w:w="600" w:type="pct"/>
            <w:tcBorders>
              <w:top w:val="nil"/>
              <w:left w:val="nil"/>
              <w:bottom w:val="nil"/>
              <w:right w:val="nil"/>
            </w:tcBorders>
            <w:tcMar>
              <w:top w:w="60" w:type="dxa"/>
              <w:left w:w="60" w:type="dxa"/>
              <w:bottom w:w="45" w:type="dxa"/>
              <w:right w:w="60" w:type="dxa"/>
            </w:tcMar>
            <w:hideMark/>
          </w:tcPr>
          <w:p w:rsidR="00116F19" w:rsidRPr="008310D7" w:rsidRDefault="00116F19">
            <w:pPr>
              <w:spacing w:after="60"/>
              <w:rPr>
                <w:rFonts w:cs="Arial"/>
                <w:sz w:val="20"/>
              </w:rPr>
            </w:pPr>
          </w:p>
        </w:tc>
      </w:tr>
      <w:tr w:rsidR="00116F19" w:rsidRPr="008310D7" w:rsidTr="00116F19">
        <w:tc>
          <w:tcPr>
            <w:tcW w:w="0" w:type="auto"/>
            <w:gridSpan w:val="3"/>
            <w:tcBorders>
              <w:top w:val="nil"/>
              <w:left w:val="nil"/>
              <w:bottom w:val="nil"/>
              <w:right w:val="nil"/>
            </w:tcBorders>
            <w:hideMark/>
          </w:tcPr>
          <w:p w:rsidR="00116F19" w:rsidRPr="008310D7" w:rsidRDefault="00116F19">
            <w:pPr>
              <w:spacing w:after="60"/>
              <w:rPr>
                <w:rFonts w:cs="Arial"/>
                <w:sz w:val="20"/>
              </w:rPr>
            </w:pPr>
            <w:r w:rsidRPr="008310D7">
              <w:rPr>
                <w:rFonts w:cs="Arial"/>
                <w:sz w:val="20"/>
              </w:rPr>
              <w:t xml:space="preserve">  </w:t>
            </w:r>
          </w:p>
        </w:tc>
      </w:tr>
    </w:tbl>
    <w:p w:rsidR="00116F19" w:rsidRPr="008310D7" w:rsidRDefault="006147D1" w:rsidP="00116F19">
      <w:pPr>
        <w:rPr>
          <w:rFonts w:cs="Arial"/>
          <w:sz w:val="20"/>
        </w:rPr>
      </w:pPr>
      <w:r>
        <w:rPr>
          <w:rFonts w:cs="Arial"/>
          <w:sz w:val="20"/>
        </w:rPr>
        <w:pict>
          <v:rect id="_x0000_i1028" style="width:0;height:1.5pt" o:hralign="center" o:hrstd="t" o:hr="t" fillcolor="#a0a0a0" stroked="f"/>
        </w:pict>
      </w:r>
    </w:p>
    <w:p w:rsidR="00116F19" w:rsidRPr="008310D7" w:rsidRDefault="00116F19" w:rsidP="00116F19">
      <w:pPr>
        <w:pStyle w:val="Heading3"/>
        <w:rPr>
          <w:rFonts w:cs="Arial"/>
          <w:sz w:val="20"/>
        </w:rPr>
      </w:pPr>
      <w:r w:rsidRPr="008310D7">
        <w:rPr>
          <w:rFonts w:cs="Arial"/>
          <w:sz w:val="20"/>
        </w:rPr>
        <w:t xml:space="preserve">Total Program Units </w:t>
      </w:r>
    </w:p>
    <w:p w:rsidR="00116F19" w:rsidRPr="008310D7" w:rsidRDefault="00116F19" w:rsidP="00116F19">
      <w:pPr>
        <w:jc w:val="right"/>
        <w:rPr>
          <w:rFonts w:cs="Arial"/>
          <w:sz w:val="20"/>
        </w:rPr>
      </w:pPr>
      <w:r w:rsidRPr="008310D7">
        <w:rPr>
          <w:rStyle w:val="Strong"/>
          <w:rFonts w:cs="Arial"/>
          <w:sz w:val="20"/>
        </w:rPr>
        <w:t xml:space="preserve">60 </w:t>
      </w:r>
    </w:p>
    <w:p w:rsidR="00116F19" w:rsidRPr="008310D7" w:rsidRDefault="006147D1" w:rsidP="00116F19">
      <w:pPr>
        <w:rPr>
          <w:rFonts w:cs="Arial"/>
          <w:sz w:val="20"/>
        </w:rPr>
      </w:pPr>
      <w:r>
        <w:rPr>
          <w:rFonts w:cs="Arial"/>
          <w:sz w:val="20"/>
        </w:rPr>
        <w:pict>
          <v:rect id="_x0000_i1029" style="width:0;height:1.5pt" o:hralign="center" o:hrstd="t" o:hr="t" fillcolor="#a0a0a0" stroked="f"/>
        </w:pict>
      </w:r>
    </w:p>
    <w:p w:rsidR="002F6F4E" w:rsidRPr="008310D7" w:rsidRDefault="00116F19" w:rsidP="00116F19">
      <w:pPr>
        <w:pStyle w:val="Header"/>
        <w:shd w:val="clear" w:color="auto" w:fill="FFFFFF" w:themeFill="background1"/>
        <w:tabs>
          <w:tab w:val="clear" w:pos="4320"/>
          <w:tab w:val="clear" w:pos="8640"/>
        </w:tabs>
        <w:rPr>
          <w:rStyle w:val="Hyperlink"/>
          <w:rFonts w:cs="Arial"/>
          <w:sz w:val="20"/>
        </w:rPr>
      </w:pPr>
      <w:r w:rsidRPr="008310D7">
        <w:rPr>
          <w:rFonts w:cs="Arial"/>
          <w:sz w:val="20"/>
        </w:rPr>
        <w:t>Generated on: 10/2/2017 4:22:52 PM</w:t>
      </w:r>
    </w:p>
    <w:p w:rsidR="002F6F4E" w:rsidRPr="008310D7" w:rsidRDefault="002F6F4E" w:rsidP="002C39FA">
      <w:pPr>
        <w:pStyle w:val="Header"/>
        <w:shd w:val="clear" w:color="auto" w:fill="FFFFFF" w:themeFill="background1"/>
        <w:tabs>
          <w:tab w:val="clear" w:pos="4320"/>
          <w:tab w:val="clear" w:pos="8640"/>
        </w:tabs>
        <w:rPr>
          <w:rFonts w:cs="Arial"/>
          <w:sz w:val="20"/>
        </w:rPr>
      </w:pPr>
    </w:p>
    <w:p w:rsidR="00CD06D3" w:rsidRPr="008310D7" w:rsidRDefault="00CD06D3" w:rsidP="002C39FA">
      <w:pPr>
        <w:pStyle w:val="Header"/>
        <w:shd w:val="clear" w:color="auto" w:fill="FFFFFF" w:themeFill="background1"/>
        <w:tabs>
          <w:tab w:val="clear" w:pos="4320"/>
          <w:tab w:val="clear" w:pos="8640"/>
        </w:tabs>
        <w:rPr>
          <w:rFonts w:cs="Arial"/>
          <w:sz w:val="20"/>
        </w:rPr>
      </w:pPr>
    </w:p>
    <w:p w:rsidR="00CD06D3" w:rsidRPr="008310D7" w:rsidRDefault="00CD06D3" w:rsidP="002C39FA">
      <w:pPr>
        <w:pStyle w:val="Header"/>
        <w:shd w:val="clear" w:color="auto" w:fill="FFFFFF" w:themeFill="background1"/>
        <w:tabs>
          <w:tab w:val="clear" w:pos="4320"/>
          <w:tab w:val="clear" w:pos="8640"/>
        </w:tabs>
        <w:rPr>
          <w:rFonts w:cs="Arial"/>
          <w:sz w:val="20"/>
        </w:rPr>
      </w:pPr>
    </w:p>
    <w:p w:rsidR="002F6F4E" w:rsidRPr="008310D7" w:rsidRDefault="002F6F4E" w:rsidP="002C39FA">
      <w:pPr>
        <w:pStyle w:val="Header"/>
        <w:shd w:val="clear" w:color="auto" w:fill="FFFFFF" w:themeFill="background1"/>
        <w:tabs>
          <w:tab w:val="clear" w:pos="4320"/>
          <w:tab w:val="clear" w:pos="8640"/>
        </w:tabs>
        <w:rPr>
          <w:rFonts w:cs="Arial"/>
          <w:sz w:val="20"/>
        </w:rPr>
      </w:pPr>
    </w:p>
    <w:p w:rsidR="002F6F4E" w:rsidRPr="008310D7" w:rsidRDefault="002F6F4E" w:rsidP="002C39FA">
      <w:pPr>
        <w:pStyle w:val="Header"/>
        <w:shd w:val="clear" w:color="auto" w:fill="FFFFFF" w:themeFill="background1"/>
        <w:tabs>
          <w:tab w:val="clear" w:pos="4320"/>
          <w:tab w:val="clear" w:pos="8640"/>
        </w:tabs>
        <w:rPr>
          <w:rFonts w:cs="Arial"/>
          <w:sz w:val="20"/>
        </w:rPr>
      </w:pPr>
    </w:p>
    <w:sectPr w:rsidR="002F6F4E" w:rsidRPr="008310D7" w:rsidSect="006539C1">
      <w:footerReference w:type="default" r:id="rId10"/>
      <w:pgSz w:w="12240" w:h="15840" w:code="1"/>
      <w:pgMar w:top="576" w:right="720" w:bottom="720" w:left="720" w:header="720" w:footer="33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47D1" w:rsidRDefault="006147D1">
      <w:r>
        <w:separator/>
      </w:r>
    </w:p>
  </w:endnote>
  <w:endnote w:type="continuationSeparator" w:id="0">
    <w:p w:rsidR="006147D1" w:rsidRDefault="006147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7B52" w:rsidRDefault="00617B52" w:rsidP="005134CA">
    <w:pPr>
      <w:pStyle w:val="Footer"/>
      <w:jc w:val="center"/>
      <w:rPr>
        <w:sz w:val="16"/>
      </w:rPr>
    </w:pPr>
    <w:r w:rsidRPr="00D30CD5">
      <w:rPr>
        <w:sz w:val="16"/>
        <w:szCs w:val="16"/>
      </w:rPr>
      <w:t>Academic Policy &amp; Planning Committee</w:t>
    </w:r>
    <w:r>
      <w:rPr>
        <w:sz w:val="16"/>
      </w:rPr>
      <w:t xml:space="preserve"> Agenda</w:t>
    </w:r>
  </w:p>
  <w:p w:rsidR="00617B52" w:rsidRDefault="00617B52" w:rsidP="009E21EC">
    <w:pPr>
      <w:pStyle w:val="Footer"/>
      <w:jc w:val="center"/>
      <w:rPr>
        <w:sz w:val="16"/>
      </w:rPr>
    </w:pPr>
    <w:r>
      <w:rPr>
        <w:sz w:val="16"/>
      </w:rPr>
      <w:t>Fall 2017</w:t>
    </w:r>
  </w:p>
  <w:p w:rsidR="00617B52" w:rsidRDefault="00617B52">
    <w:pPr>
      <w:pStyle w:val="Footer"/>
      <w:jc w:val="center"/>
      <w:rPr>
        <w:sz w:val="12"/>
      </w:rPr>
    </w:pPr>
    <w:r>
      <w:rPr>
        <w:rStyle w:val="PageNumber"/>
        <w:sz w:val="18"/>
      </w:rPr>
      <w:fldChar w:fldCharType="begin"/>
    </w:r>
    <w:r>
      <w:rPr>
        <w:rStyle w:val="PageNumber"/>
        <w:sz w:val="18"/>
      </w:rPr>
      <w:instrText xml:space="preserve"> PAGE </w:instrText>
    </w:r>
    <w:r>
      <w:rPr>
        <w:rStyle w:val="PageNumber"/>
        <w:sz w:val="18"/>
      </w:rPr>
      <w:fldChar w:fldCharType="separate"/>
    </w:r>
    <w:r w:rsidR="00811988">
      <w:rPr>
        <w:rStyle w:val="PageNumber"/>
        <w:noProof/>
        <w:sz w:val="18"/>
      </w:rPr>
      <w:t>1</w:t>
    </w:r>
    <w:r>
      <w:rPr>
        <w:rStyle w:val="PageNumber"/>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47D1" w:rsidRDefault="006147D1">
      <w:r>
        <w:separator/>
      </w:r>
    </w:p>
  </w:footnote>
  <w:footnote w:type="continuationSeparator" w:id="0">
    <w:p w:rsidR="006147D1" w:rsidRDefault="006147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B44FC"/>
    <w:multiLevelType w:val="multilevel"/>
    <w:tmpl w:val="6A722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EE75FA"/>
    <w:multiLevelType w:val="multilevel"/>
    <w:tmpl w:val="AD82E4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A911FC"/>
    <w:multiLevelType w:val="hybridMultilevel"/>
    <w:tmpl w:val="589CE9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2017DD"/>
    <w:multiLevelType w:val="hybridMultilevel"/>
    <w:tmpl w:val="7B6659A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5267A9"/>
    <w:multiLevelType w:val="hybridMultilevel"/>
    <w:tmpl w:val="FBC0AC2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AF6C0B"/>
    <w:multiLevelType w:val="hybridMultilevel"/>
    <w:tmpl w:val="896A44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9A610B"/>
    <w:multiLevelType w:val="singleLevel"/>
    <w:tmpl w:val="6AA486B4"/>
    <w:lvl w:ilvl="0">
      <w:start w:val="1"/>
      <w:numFmt w:val="upperRoman"/>
      <w:pStyle w:val="Heading1"/>
      <w:lvlText w:val="%1."/>
      <w:lvlJc w:val="left"/>
      <w:pPr>
        <w:tabs>
          <w:tab w:val="num" w:pos="1440"/>
        </w:tabs>
        <w:ind w:left="1080" w:hanging="360"/>
      </w:pPr>
      <w:rPr>
        <w:rFonts w:hint="default"/>
      </w:rPr>
    </w:lvl>
  </w:abstractNum>
  <w:abstractNum w:abstractNumId="7" w15:restartNumberingAfterBreak="0">
    <w:nsid w:val="1C6E5BBF"/>
    <w:multiLevelType w:val="hybridMultilevel"/>
    <w:tmpl w:val="59EAF4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20309F"/>
    <w:multiLevelType w:val="hybridMultilevel"/>
    <w:tmpl w:val="FDC079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0B0A8A"/>
    <w:multiLevelType w:val="hybridMultilevel"/>
    <w:tmpl w:val="DE864C4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866B10"/>
    <w:multiLevelType w:val="hybridMultilevel"/>
    <w:tmpl w:val="23D2B76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D3E58A0"/>
    <w:multiLevelType w:val="hybridMultilevel"/>
    <w:tmpl w:val="848A3C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D96BAE"/>
    <w:multiLevelType w:val="hybridMultilevel"/>
    <w:tmpl w:val="8254515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0B2AF8"/>
    <w:multiLevelType w:val="hybridMultilevel"/>
    <w:tmpl w:val="5FA6E94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EC207E"/>
    <w:multiLevelType w:val="hybridMultilevel"/>
    <w:tmpl w:val="62BAFD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1342E8"/>
    <w:multiLevelType w:val="hybridMultilevel"/>
    <w:tmpl w:val="F7449B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9D4990"/>
    <w:multiLevelType w:val="hybridMultilevel"/>
    <w:tmpl w:val="F50A39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623B1B"/>
    <w:multiLevelType w:val="hybridMultilevel"/>
    <w:tmpl w:val="9468D4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D034DC"/>
    <w:multiLevelType w:val="hybridMultilevel"/>
    <w:tmpl w:val="2B18AC7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AE4CF8"/>
    <w:multiLevelType w:val="hybridMultilevel"/>
    <w:tmpl w:val="EDFCA0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B952453"/>
    <w:multiLevelType w:val="hybridMultilevel"/>
    <w:tmpl w:val="7D0A57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BF077C"/>
    <w:multiLevelType w:val="hybridMultilevel"/>
    <w:tmpl w:val="8682AE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0A51C1"/>
    <w:multiLevelType w:val="hybridMultilevel"/>
    <w:tmpl w:val="25860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5F87C31"/>
    <w:multiLevelType w:val="hybridMultilevel"/>
    <w:tmpl w:val="7AF2095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77465BB"/>
    <w:multiLevelType w:val="hybridMultilevel"/>
    <w:tmpl w:val="1ABC0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9755249"/>
    <w:multiLevelType w:val="hybridMultilevel"/>
    <w:tmpl w:val="24567C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C3419CB"/>
    <w:multiLevelType w:val="hybridMultilevel"/>
    <w:tmpl w:val="5B622A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F1B0BF9"/>
    <w:multiLevelType w:val="hybridMultilevel"/>
    <w:tmpl w:val="006C9E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2"/>
  </w:num>
  <w:num w:numId="3">
    <w:abstractNumId w:val="22"/>
  </w:num>
  <w:num w:numId="4">
    <w:abstractNumId w:val="24"/>
  </w:num>
  <w:num w:numId="5">
    <w:abstractNumId w:val="0"/>
  </w:num>
  <w:num w:numId="6">
    <w:abstractNumId w:val="14"/>
  </w:num>
  <w:num w:numId="7">
    <w:abstractNumId w:val="17"/>
  </w:num>
  <w:num w:numId="8">
    <w:abstractNumId w:val="11"/>
  </w:num>
  <w:num w:numId="9">
    <w:abstractNumId w:val="27"/>
  </w:num>
  <w:num w:numId="10">
    <w:abstractNumId w:val="19"/>
  </w:num>
  <w:num w:numId="11">
    <w:abstractNumId w:val="18"/>
  </w:num>
  <w:num w:numId="12">
    <w:abstractNumId w:val="8"/>
  </w:num>
  <w:num w:numId="13">
    <w:abstractNumId w:val="20"/>
  </w:num>
  <w:num w:numId="14">
    <w:abstractNumId w:val="5"/>
  </w:num>
  <w:num w:numId="15">
    <w:abstractNumId w:val="16"/>
  </w:num>
  <w:num w:numId="16">
    <w:abstractNumId w:val="2"/>
  </w:num>
  <w:num w:numId="17">
    <w:abstractNumId w:val="3"/>
  </w:num>
  <w:num w:numId="18">
    <w:abstractNumId w:val="13"/>
  </w:num>
  <w:num w:numId="19">
    <w:abstractNumId w:val="7"/>
  </w:num>
  <w:num w:numId="20">
    <w:abstractNumId w:val="21"/>
  </w:num>
  <w:num w:numId="21">
    <w:abstractNumId w:val="26"/>
  </w:num>
  <w:num w:numId="22">
    <w:abstractNumId w:val="23"/>
  </w:num>
  <w:num w:numId="23">
    <w:abstractNumId w:val="25"/>
  </w:num>
  <w:num w:numId="24">
    <w:abstractNumId w:val="1"/>
  </w:num>
  <w:num w:numId="25">
    <w:abstractNumId w:val="4"/>
  </w:num>
  <w:num w:numId="26">
    <w:abstractNumId w:val="15"/>
  </w:num>
  <w:num w:numId="27">
    <w:abstractNumId w:val="10"/>
  </w:num>
  <w:num w:numId="28">
    <w:abstractNumId w:val="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9F2"/>
    <w:rsid w:val="00000E7A"/>
    <w:rsid w:val="000025A0"/>
    <w:rsid w:val="00003DAE"/>
    <w:rsid w:val="00005242"/>
    <w:rsid w:val="0000608F"/>
    <w:rsid w:val="00006A13"/>
    <w:rsid w:val="0000739D"/>
    <w:rsid w:val="00010A59"/>
    <w:rsid w:val="00011E70"/>
    <w:rsid w:val="00014BD7"/>
    <w:rsid w:val="0001535B"/>
    <w:rsid w:val="000158B5"/>
    <w:rsid w:val="00016152"/>
    <w:rsid w:val="0001649A"/>
    <w:rsid w:val="000205C3"/>
    <w:rsid w:val="00021B17"/>
    <w:rsid w:val="000246C4"/>
    <w:rsid w:val="00024E14"/>
    <w:rsid w:val="0003250F"/>
    <w:rsid w:val="00035810"/>
    <w:rsid w:val="000412B3"/>
    <w:rsid w:val="00042237"/>
    <w:rsid w:val="00042A09"/>
    <w:rsid w:val="000445AA"/>
    <w:rsid w:val="0004502F"/>
    <w:rsid w:val="000509A0"/>
    <w:rsid w:val="00054125"/>
    <w:rsid w:val="00056B18"/>
    <w:rsid w:val="000572DF"/>
    <w:rsid w:val="0006616A"/>
    <w:rsid w:val="00067E4A"/>
    <w:rsid w:val="000701CD"/>
    <w:rsid w:val="00070269"/>
    <w:rsid w:val="000709E2"/>
    <w:rsid w:val="00070D11"/>
    <w:rsid w:val="000747D0"/>
    <w:rsid w:val="00076BC1"/>
    <w:rsid w:val="00076E2D"/>
    <w:rsid w:val="00077253"/>
    <w:rsid w:val="00081E64"/>
    <w:rsid w:val="00083BFD"/>
    <w:rsid w:val="00085061"/>
    <w:rsid w:val="00086EEF"/>
    <w:rsid w:val="00092414"/>
    <w:rsid w:val="00093E8D"/>
    <w:rsid w:val="0009401E"/>
    <w:rsid w:val="00096C3F"/>
    <w:rsid w:val="00096D38"/>
    <w:rsid w:val="000A076E"/>
    <w:rsid w:val="000A2A1A"/>
    <w:rsid w:val="000A5C30"/>
    <w:rsid w:val="000A6ADB"/>
    <w:rsid w:val="000A6EDD"/>
    <w:rsid w:val="000A6FA3"/>
    <w:rsid w:val="000B0131"/>
    <w:rsid w:val="000B19C3"/>
    <w:rsid w:val="000B25F9"/>
    <w:rsid w:val="000B2E9C"/>
    <w:rsid w:val="000B31EE"/>
    <w:rsid w:val="000B33EC"/>
    <w:rsid w:val="000B3DBE"/>
    <w:rsid w:val="000B4F4C"/>
    <w:rsid w:val="000B58A7"/>
    <w:rsid w:val="000C0121"/>
    <w:rsid w:val="000C09E6"/>
    <w:rsid w:val="000C19C7"/>
    <w:rsid w:val="000C1E88"/>
    <w:rsid w:val="000C33A0"/>
    <w:rsid w:val="000C47B5"/>
    <w:rsid w:val="000C6B56"/>
    <w:rsid w:val="000D0C77"/>
    <w:rsid w:val="000D1FF0"/>
    <w:rsid w:val="000D265A"/>
    <w:rsid w:val="000D290C"/>
    <w:rsid w:val="000D7073"/>
    <w:rsid w:val="000E0743"/>
    <w:rsid w:val="000E0AF6"/>
    <w:rsid w:val="000E0CE6"/>
    <w:rsid w:val="000E10AD"/>
    <w:rsid w:val="000E1355"/>
    <w:rsid w:val="000E2644"/>
    <w:rsid w:val="000E2D10"/>
    <w:rsid w:val="000E4D11"/>
    <w:rsid w:val="000E4F9A"/>
    <w:rsid w:val="000E5198"/>
    <w:rsid w:val="000E5BE7"/>
    <w:rsid w:val="000E665D"/>
    <w:rsid w:val="000F00DC"/>
    <w:rsid w:val="000F23B8"/>
    <w:rsid w:val="000F2BBF"/>
    <w:rsid w:val="000F3F41"/>
    <w:rsid w:val="000F5305"/>
    <w:rsid w:val="000F5C62"/>
    <w:rsid w:val="000F69C3"/>
    <w:rsid w:val="000F69E9"/>
    <w:rsid w:val="000F78A2"/>
    <w:rsid w:val="00101F04"/>
    <w:rsid w:val="00102543"/>
    <w:rsid w:val="001032A0"/>
    <w:rsid w:val="00104285"/>
    <w:rsid w:val="0011145B"/>
    <w:rsid w:val="00111824"/>
    <w:rsid w:val="00113052"/>
    <w:rsid w:val="00113724"/>
    <w:rsid w:val="00114803"/>
    <w:rsid w:val="00115A9C"/>
    <w:rsid w:val="00116F19"/>
    <w:rsid w:val="00117050"/>
    <w:rsid w:val="00117821"/>
    <w:rsid w:val="00117FB1"/>
    <w:rsid w:val="00122F69"/>
    <w:rsid w:val="0012481C"/>
    <w:rsid w:val="00124ED4"/>
    <w:rsid w:val="00125252"/>
    <w:rsid w:val="0012553B"/>
    <w:rsid w:val="00125FC4"/>
    <w:rsid w:val="00131B6D"/>
    <w:rsid w:val="00135512"/>
    <w:rsid w:val="00136766"/>
    <w:rsid w:val="00141233"/>
    <w:rsid w:val="001416B8"/>
    <w:rsid w:val="00142B31"/>
    <w:rsid w:val="00142E7E"/>
    <w:rsid w:val="00142E8A"/>
    <w:rsid w:val="00145EF3"/>
    <w:rsid w:val="00146D90"/>
    <w:rsid w:val="0014714D"/>
    <w:rsid w:val="0014725E"/>
    <w:rsid w:val="001507C8"/>
    <w:rsid w:val="00151021"/>
    <w:rsid w:val="001529E2"/>
    <w:rsid w:val="00152BB3"/>
    <w:rsid w:val="001535AB"/>
    <w:rsid w:val="00153E35"/>
    <w:rsid w:val="001567D1"/>
    <w:rsid w:val="00160487"/>
    <w:rsid w:val="001630BE"/>
    <w:rsid w:val="0016651D"/>
    <w:rsid w:val="0016729B"/>
    <w:rsid w:val="001676C1"/>
    <w:rsid w:val="0017149E"/>
    <w:rsid w:val="0017458F"/>
    <w:rsid w:val="00176B86"/>
    <w:rsid w:val="001770FA"/>
    <w:rsid w:val="00177F48"/>
    <w:rsid w:val="0018055B"/>
    <w:rsid w:val="0018325E"/>
    <w:rsid w:val="00183994"/>
    <w:rsid w:val="00184639"/>
    <w:rsid w:val="00184A50"/>
    <w:rsid w:val="00184D27"/>
    <w:rsid w:val="00184DE2"/>
    <w:rsid w:val="00190EF9"/>
    <w:rsid w:val="00193440"/>
    <w:rsid w:val="00193F9A"/>
    <w:rsid w:val="00194F1F"/>
    <w:rsid w:val="00195747"/>
    <w:rsid w:val="0019672A"/>
    <w:rsid w:val="001A70F8"/>
    <w:rsid w:val="001A773D"/>
    <w:rsid w:val="001A7C18"/>
    <w:rsid w:val="001B037B"/>
    <w:rsid w:val="001B13EC"/>
    <w:rsid w:val="001B1588"/>
    <w:rsid w:val="001B225A"/>
    <w:rsid w:val="001B46CF"/>
    <w:rsid w:val="001B542B"/>
    <w:rsid w:val="001B7041"/>
    <w:rsid w:val="001C4E5F"/>
    <w:rsid w:val="001C516C"/>
    <w:rsid w:val="001D1A15"/>
    <w:rsid w:val="001D29D7"/>
    <w:rsid w:val="001D656D"/>
    <w:rsid w:val="001D6705"/>
    <w:rsid w:val="001D7004"/>
    <w:rsid w:val="001E0791"/>
    <w:rsid w:val="001E3B62"/>
    <w:rsid w:val="001E4059"/>
    <w:rsid w:val="001E502D"/>
    <w:rsid w:val="001E734F"/>
    <w:rsid w:val="001F072E"/>
    <w:rsid w:val="001F08A6"/>
    <w:rsid w:val="001F0972"/>
    <w:rsid w:val="001F0A77"/>
    <w:rsid w:val="001F1227"/>
    <w:rsid w:val="001F132F"/>
    <w:rsid w:val="001F29A8"/>
    <w:rsid w:val="001F3E4D"/>
    <w:rsid w:val="001F3F22"/>
    <w:rsid w:val="001F5E51"/>
    <w:rsid w:val="001F5FAD"/>
    <w:rsid w:val="001F622B"/>
    <w:rsid w:val="001F69E0"/>
    <w:rsid w:val="001F6C69"/>
    <w:rsid w:val="0020167D"/>
    <w:rsid w:val="00201C64"/>
    <w:rsid w:val="00201CC6"/>
    <w:rsid w:val="00202BE1"/>
    <w:rsid w:val="00202D1B"/>
    <w:rsid w:val="00206499"/>
    <w:rsid w:val="00207176"/>
    <w:rsid w:val="00207394"/>
    <w:rsid w:val="0020780E"/>
    <w:rsid w:val="00210B93"/>
    <w:rsid w:val="002110AF"/>
    <w:rsid w:val="00211B08"/>
    <w:rsid w:val="00213ABA"/>
    <w:rsid w:val="0021421A"/>
    <w:rsid w:val="00216484"/>
    <w:rsid w:val="002175F4"/>
    <w:rsid w:val="00217DCC"/>
    <w:rsid w:val="0022237A"/>
    <w:rsid w:val="00222649"/>
    <w:rsid w:val="00222B4E"/>
    <w:rsid w:val="00222E4A"/>
    <w:rsid w:val="00227180"/>
    <w:rsid w:val="00230CEF"/>
    <w:rsid w:val="002327C0"/>
    <w:rsid w:val="00233895"/>
    <w:rsid w:val="002340FC"/>
    <w:rsid w:val="0023427F"/>
    <w:rsid w:val="00235298"/>
    <w:rsid w:val="00235980"/>
    <w:rsid w:val="00235987"/>
    <w:rsid w:val="00235D15"/>
    <w:rsid w:val="0023797B"/>
    <w:rsid w:val="00240E3C"/>
    <w:rsid w:val="002432FD"/>
    <w:rsid w:val="00245C9D"/>
    <w:rsid w:val="00250089"/>
    <w:rsid w:val="00253D88"/>
    <w:rsid w:val="002542D1"/>
    <w:rsid w:val="00254C50"/>
    <w:rsid w:val="002559D9"/>
    <w:rsid w:val="00256ABC"/>
    <w:rsid w:val="00257B6F"/>
    <w:rsid w:val="00257F04"/>
    <w:rsid w:val="00261E22"/>
    <w:rsid w:val="002635E2"/>
    <w:rsid w:val="002638DA"/>
    <w:rsid w:val="00263C54"/>
    <w:rsid w:val="00264444"/>
    <w:rsid w:val="00264501"/>
    <w:rsid w:val="00264B60"/>
    <w:rsid w:val="0026760F"/>
    <w:rsid w:val="00267872"/>
    <w:rsid w:val="00267A0D"/>
    <w:rsid w:val="00271726"/>
    <w:rsid w:val="0027180E"/>
    <w:rsid w:val="00272087"/>
    <w:rsid w:val="00272401"/>
    <w:rsid w:val="00274BE8"/>
    <w:rsid w:val="00275456"/>
    <w:rsid w:val="0027589A"/>
    <w:rsid w:val="00275B91"/>
    <w:rsid w:val="0027645C"/>
    <w:rsid w:val="002773BF"/>
    <w:rsid w:val="00280850"/>
    <w:rsid w:val="00281B57"/>
    <w:rsid w:val="00283D7B"/>
    <w:rsid w:val="00285003"/>
    <w:rsid w:val="00286EE1"/>
    <w:rsid w:val="00290680"/>
    <w:rsid w:val="0029107F"/>
    <w:rsid w:val="00291211"/>
    <w:rsid w:val="0029189D"/>
    <w:rsid w:val="00292957"/>
    <w:rsid w:val="002931E7"/>
    <w:rsid w:val="002969A5"/>
    <w:rsid w:val="0029778B"/>
    <w:rsid w:val="00297BA2"/>
    <w:rsid w:val="002A02AE"/>
    <w:rsid w:val="002A085A"/>
    <w:rsid w:val="002A105E"/>
    <w:rsid w:val="002A14C7"/>
    <w:rsid w:val="002A2D30"/>
    <w:rsid w:val="002A3230"/>
    <w:rsid w:val="002A43A7"/>
    <w:rsid w:val="002A64A1"/>
    <w:rsid w:val="002A67C0"/>
    <w:rsid w:val="002B1214"/>
    <w:rsid w:val="002B1B7A"/>
    <w:rsid w:val="002B52AD"/>
    <w:rsid w:val="002B6066"/>
    <w:rsid w:val="002B6479"/>
    <w:rsid w:val="002B7274"/>
    <w:rsid w:val="002C03B8"/>
    <w:rsid w:val="002C17FC"/>
    <w:rsid w:val="002C27E0"/>
    <w:rsid w:val="002C339D"/>
    <w:rsid w:val="002C39FA"/>
    <w:rsid w:val="002C4D12"/>
    <w:rsid w:val="002C4F01"/>
    <w:rsid w:val="002C5C31"/>
    <w:rsid w:val="002C5DD3"/>
    <w:rsid w:val="002C6BDD"/>
    <w:rsid w:val="002D0C1C"/>
    <w:rsid w:val="002D11D2"/>
    <w:rsid w:val="002D121E"/>
    <w:rsid w:val="002D1F7B"/>
    <w:rsid w:val="002D2787"/>
    <w:rsid w:val="002D3A61"/>
    <w:rsid w:val="002D5AF2"/>
    <w:rsid w:val="002D60D3"/>
    <w:rsid w:val="002D7A59"/>
    <w:rsid w:val="002E0B95"/>
    <w:rsid w:val="002E14C9"/>
    <w:rsid w:val="002E20BA"/>
    <w:rsid w:val="002E5F4D"/>
    <w:rsid w:val="002E6C40"/>
    <w:rsid w:val="002E6E3E"/>
    <w:rsid w:val="002E6E9C"/>
    <w:rsid w:val="002E7276"/>
    <w:rsid w:val="002F1D6F"/>
    <w:rsid w:val="002F257D"/>
    <w:rsid w:val="002F2E55"/>
    <w:rsid w:val="002F6F4E"/>
    <w:rsid w:val="002F7F6F"/>
    <w:rsid w:val="003000D6"/>
    <w:rsid w:val="00300A9F"/>
    <w:rsid w:val="00301A8C"/>
    <w:rsid w:val="00301BEF"/>
    <w:rsid w:val="003039D0"/>
    <w:rsid w:val="003059D4"/>
    <w:rsid w:val="00305F41"/>
    <w:rsid w:val="003063F7"/>
    <w:rsid w:val="00310510"/>
    <w:rsid w:val="00310CA8"/>
    <w:rsid w:val="00311209"/>
    <w:rsid w:val="0031153D"/>
    <w:rsid w:val="003131ED"/>
    <w:rsid w:val="0031377D"/>
    <w:rsid w:val="00314A32"/>
    <w:rsid w:val="00314A7D"/>
    <w:rsid w:val="003151EF"/>
    <w:rsid w:val="00317408"/>
    <w:rsid w:val="00320C8E"/>
    <w:rsid w:val="00323CEB"/>
    <w:rsid w:val="00324A07"/>
    <w:rsid w:val="00326AF3"/>
    <w:rsid w:val="003279A4"/>
    <w:rsid w:val="003316F3"/>
    <w:rsid w:val="00331E17"/>
    <w:rsid w:val="00336004"/>
    <w:rsid w:val="0033794C"/>
    <w:rsid w:val="00340353"/>
    <w:rsid w:val="0034117F"/>
    <w:rsid w:val="0034461B"/>
    <w:rsid w:val="00347BB6"/>
    <w:rsid w:val="003500F9"/>
    <w:rsid w:val="00350ADD"/>
    <w:rsid w:val="003516EA"/>
    <w:rsid w:val="00352344"/>
    <w:rsid w:val="0035344F"/>
    <w:rsid w:val="00353A59"/>
    <w:rsid w:val="00353BC5"/>
    <w:rsid w:val="00354774"/>
    <w:rsid w:val="003629E6"/>
    <w:rsid w:val="0036318A"/>
    <w:rsid w:val="00367052"/>
    <w:rsid w:val="00367422"/>
    <w:rsid w:val="00370114"/>
    <w:rsid w:val="00371B55"/>
    <w:rsid w:val="00371C19"/>
    <w:rsid w:val="00374450"/>
    <w:rsid w:val="003745D7"/>
    <w:rsid w:val="00374957"/>
    <w:rsid w:val="00377E63"/>
    <w:rsid w:val="00380889"/>
    <w:rsid w:val="00381AB0"/>
    <w:rsid w:val="00382183"/>
    <w:rsid w:val="003849BE"/>
    <w:rsid w:val="003876EA"/>
    <w:rsid w:val="00387D25"/>
    <w:rsid w:val="00391354"/>
    <w:rsid w:val="003919D9"/>
    <w:rsid w:val="00392A86"/>
    <w:rsid w:val="00393851"/>
    <w:rsid w:val="00394BB3"/>
    <w:rsid w:val="003A0884"/>
    <w:rsid w:val="003A1DA4"/>
    <w:rsid w:val="003A42F8"/>
    <w:rsid w:val="003A4BE5"/>
    <w:rsid w:val="003A5EEA"/>
    <w:rsid w:val="003A6920"/>
    <w:rsid w:val="003B076D"/>
    <w:rsid w:val="003B1509"/>
    <w:rsid w:val="003B1B09"/>
    <w:rsid w:val="003B2DF9"/>
    <w:rsid w:val="003B3312"/>
    <w:rsid w:val="003B4303"/>
    <w:rsid w:val="003B5743"/>
    <w:rsid w:val="003B5A50"/>
    <w:rsid w:val="003B6A03"/>
    <w:rsid w:val="003C19A5"/>
    <w:rsid w:val="003C1DDE"/>
    <w:rsid w:val="003C69CF"/>
    <w:rsid w:val="003C69E8"/>
    <w:rsid w:val="003C7DB8"/>
    <w:rsid w:val="003D0633"/>
    <w:rsid w:val="003D15CB"/>
    <w:rsid w:val="003D193C"/>
    <w:rsid w:val="003D4126"/>
    <w:rsid w:val="003D67D2"/>
    <w:rsid w:val="003E02E3"/>
    <w:rsid w:val="003E0B50"/>
    <w:rsid w:val="003E0CBC"/>
    <w:rsid w:val="003E36B9"/>
    <w:rsid w:val="003E3FD6"/>
    <w:rsid w:val="003E4355"/>
    <w:rsid w:val="003E5EAC"/>
    <w:rsid w:val="003E6803"/>
    <w:rsid w:val="003E6C48"/>
    <w:rsid w:val="003E7B5E"/>
    <w:rsid w:val="003F0F99"/>
    <w:rsid w:val="003F108B"/>
    <w:rsid w:val="003F13DB"/>
    <w:rsid w:val="003F1E0F"/>
    <w:rsid w:val="003F3A2C"/>
    <w:rsid w:val="003F4171"/>
    <w:rsid w:val="003F5C8B"/>
    <w:rsid w:val="003F6AEC"/>
    <w:rsid w:val="003F72B2"/>
    <w:rsid w:val="0040178E"/>
    <w:rsid w:val="00402520"/>
    <w:rsid w:val="004029BA"/>
    <w:rsid w:val="00402ADA"/>
    <w:rsid w:val="004031F9"/>
    <w:rsid w:val="00403F6F"/>
    <w:rsid w:val="00406442"/>
    <w:rsid w:val="00411E79"/>
    <w:rsid w:val="00412FBF"/>
    <w:rsid w:val="0041436D"/>
    <w:rsid w:val="0041507F"/>
    <w:rsid w:val="00415CA5"/>
    <w:rsid w:val="00415F7E"/>
    <w:rsid w:val="00417C67"/>
    <w:rsid w:val="00417DAB"/>
    <w:rsid w:val="00420CB7"/>
    <w:rsid w:val="00421D3B"/>
    <w:rsid w:val="00422F67"/>
    <w:rsid w:val="00422FC5"/>
    <w:rsid w:val="00423A4D"/>
    <w:rsid w:val="00425D87"/>
    <w:rsid w:val="00430E8E"/>
    <w:rsid w:val="00431589"/>
    <w:rsid w:val="004331BA"/>
    <w:rsid w:val="0043362F"/>
    <w:rsid w:val="00434A30"/>
    <w:rsid w:val="004351B9"/>
    <w:rsid w:val="00435856"/>
    <w:rsid w:val="004376DF"/>
    <w:rsid w:val="0043784A"/>
    <w:rsid w:val="004420C0"/>
    <w:rsid w:val="00445859"/>
    <w:rsid w:val="00445B1A"/>
    <w:rsid w:val="00445E00"/>
    <w:rsid w:val="0044686C"/>
    <w:rsid w:val="00447259"/>
    <w:rsid w:val="004475D0"/>
    <w:rsid w:val="004534B7"/>
    <w:rsid w:val="00454818"/>
    <w:rsid w:val="00454AFB"/>
    <w:rsid w:val="00456B1B"/>
    <w:rsid w:val="00462093"/>
    <w:rsid w:val="00463CE0"/>
    <w:rsid w:val="00465888"/>
    <w:rsid w:val="00465EDF"/>
    <w:rsid w:val="004665AE"/>
    <w:rsid w:val="00466776"/>
    <w:rsid w:val="004700FC"/>
    <w:rsid w:val="00470BD7"/>
    <w:rsid w:val="00472D30"/>
    <w:rsid w:val="0047323B"/>
    <w:rsid w:val="004750B6"/>
    <w:rsid w:val="00475190"/>
    <w:rsid w:val="00477CF5"/>
    <w:rsid w:val="00477DBB"/>
    <w:rsid w:val="00481A3A"/>
    <w:rsid w:val="00482571"/>
    <w:rsid w:val="00482BBB"/>
    <w:rsid w:val="004856CE"/>
    <w:rsid w:val="00491117"/>
    <w:rsid w:val="00492C3C"/>
    <w:rsid w:val="00492DB1"/>
    <w:rsid w:val="00493087"/>
    <w:rsid w:val="004958E1"/>
    <w:rsid w:val="00495D90"/>
    <w:rsid w:val="0049628E"/>
    <w:rsid w:val="00497331"/>
    <w:rsid w:val="004A14BC"/>
    <w:rsid w:val="004A364B"/>
    <w:rsid w:val="004A5502"/>
    <w:rsid w:val="004A5840"/>
    <w:rsid w:val="004B0DCA"/>
    <w:rsid w:val="004B371E"/>
    <w:rsid w:val="004B4F9A"/>
    <w:rsid w:val="004B5E16"/>
    <w:rsid w:val="004C0C47"/>
    <w:rsid w:val="004C1A3D"/>
    <w:rsid w:val="004C2BF4"/>
    <w:rsid w:val="004C329F"/>
    <w:rsid w:val="004C7EB0"/>
    <w:rsid w:val="004D0828"/>
    <w:rsid w:val="004D1250"/>
    <w:rsid w:val="004D3863"/>
    <w:rsid w:val="004D7413"/>
    <w:rsid w:val="004E149F"/>
    <w:rsid w:val="004E2F81"/>
    <w:rsid w:val="004E3C0E"/>
    <w:rsid w:val="004E4ED5"/>
    <w:rsid w:val="004E7647"/>
    <w:rsid w:val="004E7819"/>
    <w:rsid w:val="004F0052"/>
    <w:rsid w:val="004F1067"/>
    <w:rsid w:val="004F161F"/>
    <w:rsid w:val="004F1B27"/>
    <w:rsid w:val="004F1CDC"/>
    <w:rsid w:val="004F49C8"/>
    <w:rsid w:val="004F614A"/>
    <w:rsid w:val="005013E2"/>
    <w:rsid w:val="005021B2"/>
    <w:rsid w:val="00503978"/>
    <w:rsid w:val="00504D2D"/>
    <w:rsid w:val="00511573"/>
    <w:rsid w:val="0051335F"/>
    <w:rsid w:val="005134CA"/>
    <w:rsid w:val="005138CC"/>
    <w:rsid w:val="00514326"/>
    <w:rsid w:val="005162D9"/>
    <w:rsid w:val="00516E7A"/>
    <w:rsid w:val="005172F2"/>
    <w:rsid w:val="00520856"/>
    <w:rsid w:val="00521D43"/>
    <w:rsid w:val="0052240C"/>
    <w:rsid w:val="005229D0"/>
    <w:rsid w:val="00523276"/>
    <w:rsid w:val="00531505"/>
    <w:rsid w:val="00531B63"/>
    <w:rsid w:val="00533373"/>
    <w:rsid w:val="005360F5"/>
    <w:rsid w:val="00536C1E"/>
    <w:rsid w:val="00537E93"/>
    <w:rsid w:val="005407F5"/>
    <w:rsid w:val="00541E9C"/>
    <w:rsid w:val="005425BD"/>
    <w:rsid w:val="00553ACF"/>
    <w:rsid w:val="00553EF2"/>
    <w:rsid w:val="005561E3"/>
    <w:rsid w:val="005602B1"/>
    <w:rsid w:val="00561487"/>
    <w:rsid w:val="005616CD"/>
    <w:rsid w:val="005619C7"/>
    <w:rsid w:val="00562D92"/>
    <w:rsid w:val="00563B1B"/>
    <w:rsid w:val="00565029"/>
    <w:rsid w:val="00570EDC"/>
    <w:rsid w:val="005719AC"/>
    <w:rsid w:val="00572AB6"/>
    <w:rsid w:val="00572ADA"/>
    <w:rsid w:val="00573E81"/>
    <w:rsid w:val="005760E8"/>
    <w:rsid w:val="00577003"/>
    <w:rsid w:val="00582058"/>
    <w:rsid w:val="00582360"/>
    <w:rsid w:val="005850AC"/>
    <w:rsid w:val="0059085F"/>
    <w:rsid w:val="00591836"/>
    <w:rsid w:val="00592924"/>
    <w:rsid w:val="00594E3E"/>
    <w:rsid w:val="005964FF"/>
    <w:rsid w:val="00597F2E"/>
    <w:rsid w:val="005A12E4"/>
    <w:rsid w:val="005A31FA"/>
    <w:rsid w:val="005A34B2"/>
    <w:rsid w:val="005A537B"/>
    <w:rsid w:val="005A67A2"/>
    <w:rsid w:val="005A67F6"/>
    <w:rsid w:val="005B1951"/>
    <w:rsid w:val="005B1CF4"/>
    <w:rsid w:val="005B278A"/>
    <w:rsid w:val="005B32F3"/>
    <w:rsid w:val="005B706A"/>
    <w:rsid w:val="005B7C50"/>
    <w:rsid w:val="005B7C8F"/>
    <w:rsid w:val="005B7E0B"/>
    <w:rsid w:val="005C01A6"/>
    <w:rsid w:val="005C0F4E"/>
    <w:rsid w:val="005C559A"/>
    <w:rsid w:val="005C5D6B"/>
    <w:rsid w:val="005C64D8"/>
    <w:rsid w:val="005C6F80"/>
    <w:rsid w:val="005C71CF"/>
    <w:rsid w:val="005D0889"/>
    <w:rsid w:val="005D0ED0"/>
    <w:rsid w:val="005D53DD"/>
    <w:rsid w:val="005D5E9E"/>
    <w:rsid w:val="005E2B55"/>
    <w:rsid w:val="005E3C79"/>
    <w:rsid w:val="005E3FA3"/>
    <w:rsid w:val="005E4198"/>
    <w:rsid w:val="005E4979"/>
    <w:rsid w:val="005E4D0B"/>
    <w:rsid w:val="005E7287"/>
    <w:rsid w:val="005E7389"/>
    <w:rsid w:val="005E78FA"/>
    <w:rsid w:val="005F0603"/>
    <w:rsid w:val="005F112D"/>
    <w:rsid w:val="005F57F8"/>
    <w:rsid w:val="005F6320"/>
    <w:rsid w:val="005F726B"/>
    <w:rsid w:val="005F7933"/>
    <w:rsid w:val="00600F22"/>
    <w:rsid w:val="00601704"/>
    <w:rsid w:val="00602174"/>
    <w:rsid w:val="006036E4"/>
    <w:rsid w:val="006039B6"/>
    <w:rsid w:val="006043B2"/>
    <w:rsid w:val="00606BAC"/>
    <w:rsid w:val="00611CB4"/>
    <w:rsid w:val="00614596"/>
    <w:rsid w:val="006147D1"/>
    <w:rsid w:val="00616A53"/>
    <w:rsid w:val="00617439"/>
    <w:rsid w:val="00617B52"/>
    <w:rsid w:val="0062159E"/>
    <w:rsid w:val="006229F3"/>
    <w:rsid w:val="00622DB6"/>
    <w:rsid w:val="00623246"/>
    <w:rsid w:val="006260A0"/>
    <w:rsid w:val="00626D56"/>
    <w:rsid w:val="006300E7"/>
    <w:rsid w:val="00630AF5"/>
    <w:rsid w:val="00631254"/>
    <w:rsid w:val="00631FF4"/>
    <w:rsid w:val="006344C4"/>
    <w:rsid w:val="0063532A"/>
    <w:rsid w:val="00635B05"/>
    <w:rsid w:val="00636D03"/>
    <w:rsid w:val="0063701E"/>
    <w:rsid w:val="0063753B"/>
    <w:rsid w:val="00644DD1"/>
    <w:rsid w:val="00651852"/>
    <w:rsid w:val="006539C1"/>
    <w:rsid w:val="00653DC8"/>
    <w:rsid w:val="00654B22"/>
    <w:rsid w:val="00662B4F"/>
    <w:rsid w:val="006655B7"/>
    <w:rsid w:val="00665918"/>
    <w:rsid w:val="006664C4"/>
    <w:rsid w:val="0067016B"/>
    <w:rsid w:val="00670241"/>
    <w:rsid w:val="0067197F"/>
    <w:rsid w:val="00671DCA"/>
    <w:rsid w:val="00672FB3"/>
    <w:rsid w:val="00674F4E"/>
    <w:rsid w:val="00675660"/>
    <w:rsid w:val="00676579"/>
    <w:rsid w:val="00676B37"/>
    <w:rsid w:val="00677B72"/>
    <w:rsid w:val="00677DF5"/>
    <w:rsid w:val="00680689"/>
    <w:rsid w:val="00680F4F"/>
    <w:rsid w:val="00681265"/>
    <w:rsid w:val="00683D44"/>
    <w:rsid w:val="006845A9"/>
    <w:rsid w:val="00685F69"/>
    <w:rsid w:val="00691027"/>
    <w:rsid w:val="00694002"/>
    <w:rsid w:val="006941C8"/>
    <w:rsid w:val="00694E4A"/>
    <w:rsid w:val="006954B2"/>
    <w:rsid w:val="006960D0"/>
    <w:rsid w:val="006A25CA"/>
    <w:rsid w:val="006A4C73"/>
    <w:rsid w:val="006A5E43"/>
    <w:rsid w:val="006A7211"/>
    <w:rsid w:val="006A7A54"/>
    <w:rsid w:val="006B0475"/>
    <w:rsid w:val="006B0DC4"/>
    <w:rsid w:val="006B246E"/>
    <w:rsid w:val="006B340B"/>
    <w:rsid w:val="006B422F"/>
    <w:rsid w:val="006B4A9E"/>
    <w:rsid w:val="006B4C20"/>
    <w:rsid w:val="006C11DA"/>
    <w:rsid w:val="006C28C5"/>
    <w:rsid w:val="006C365C"/>
    <w:rsid w:val="006C4567"/>
    <w:rsid w:val="006C492F"/>
    <w:rsid w:val="006C4AA2"/>
    <w:rsid w:val="006C53CD"/>
    <w:rsid w:val="006C5915"/>
    <w:rsid w:val="006C5A52"/>
    <w:rsid w:val="006C70CB"/>
    <w:rsid w:val="006D151C"/>
    <w:rsid w:val="006D2C3A"/>
    <w:rsid w:val="006D726F"/>
    <w:rsid w:val="006D7C42"/>
    <w:rsid w:val="006E11DE"/>
    <w:rsid w:val="006E1483"/>
    <w:rsid w:val="006E20A9"/>
    <w:rsid w:val="006E2D44"/>
    <w:rsid w:val="006E311F"/>
    <w:rsid w:val="006E5A0C"/>
    <w:rsid w:val="006E7305"/>
    <w:rsid w:val="006E7E5F"/>
    <w:rsid w:val="006F16D0"/>
    <w:rsid w:val="006F23EA"/>
    <w:rsid w:val="006F3BD4"/>
    <w:rsid w:val="006F56BE"/>
    <w:rsid w:val="006F70E2"/>
    <w:rsid w:val="006F7407"/>
    <w:rsid w:val="00704966"/>
    <w:rsid w:val="00705B07"/>
    <w:rsid w:val="00707F44"/>
    <w:rsid w:val="00711346"/>
    <w:rsid w:val="007126E5"/>
    <w:rsid w:val="00712704"/>
    <w:rsid w:val="0071428F"/>
    <w:rsid w:val="007208FE"/>
    <w:rsid w:val="0072494A"/>
    <w:rsid w:val="007250C2"/>
    <w:rsid w:val="007253A0"/>
    <w:rsid w:val="007257C4"/>
    <w:rsid w:val="00725DFF"/>
    <w:rsid w:val="0072666D"/>
    <w:rsid w:val="007269C3"/>
    <w:rsid w:val="007303BB"/>
    <w:rsid w:val="0073233B"/>
    <w:rsid w:val="00732DE3"/>
    <w:rsid w:val="00736172"/>
    <w:rsid w:val="00737E6C"/>
    <w:rsid w:val="00741BDD"/>
    <w:rsid w:val="007437D8"/>
    <w:rsid w:val="00743C76"/>
    <w:rsid w:val="007472BD"/>
    <w:rsid w:val="00747A0A"/>
    <w:rsid w:val="00752501"/>
    <w:rsid w:val="007549D4"/>
    <w:rsid w:val="007557BE"/>
    <w:rsid w:val="00757DAC"/>
    <w:rsid w:val="00761C59"/>
    <w:rsid w:val="00762460"/>
    <w:rsid w:val="00762B7A"/>
    <w:rsid w:val="00763B28"/>
    <w:rsid w:val="00764721"/>
    <w:rsid w:val="00764F76"/>
    <w:rsid w:val="00767F06"/>
    <w:rsid w:val="00770E89"/>
    <w:rsid w:val="0077139D"/>
    <w:rsid w:val="0077257C"/>
    <w:rsid w:val="0077269C"/>
    <w:rsid w:val="0077276F"/>
    <w:rsid w:val="00774940"/>
    <w:rsid w:val="00775C7D"/>
    <w:rsid w:val="00775F2A"/>
    <w:rsid w:val="00777C8E"/>
    <w:rsid w:val="00780133"/>
    <w:rsid w:val="00783283"/>
    <w:rsid w:val="00783350"/>
    <w:rsid w:val="00785CFC"/>
    <w:rsid w:val="00785D6A"/>
    <w:rsid w:val="00790E41"/>
    <w:rsid w:val="00791339"/>
    <w:rsid w:val="00792D87"/>
    <w:rsid w:val="007944B5"/>
    <w:rsid w:val="007A14F9"/>
    <w:rsid w:val="007A1CEE"/>
    <w:rsid w:val="007A3532"/>
    <w:rsid w:val="007A3A07"/>
    <w:rsid w:val="007A3AC9"/>
    <w:rsid w:val="007A4D22"/>
    <w:rsid w:val="007A5517"/>
    <w:rsid w:val="007A55FD"/>
    <w:rsid w:val="007A5957"/>
    <w:rsid w:val="007A5A9B"/>
    <w:rsid w:val="007B037C"/>
    <w:rsid w:val="007B1964"/>
    <w:rsid w:val="007B1ABC"/>
    <w:rsid w:val="007B1AC7"/>
    <w:rsid w:val="007B2704"/>
    <w:rsid w:val="007B4460"/>
    <w:rsid w:val="007B5E7B"/>
    <w:rsid w:val="007B654B"/>
    <w:rsid w:val="007B7D81"/>
    <w:rsid w:val="007C052A"/>
    <w:rsid w:val="007C0B8F"/>
    <w:rsid w:val="007C0D5C"/>
    <w:rsid w:val="007C239A"/>
    <w:rsid w:val="007C31A0"/>
    <w:rsid w:val="007C40EE"/>
    <w:rsid w:val="007C43B3"/>
    <w:rsid w:val="007C45A5"/>
    <w:rsid w:val="007C4E61"/>
    <w:rsid w:val="007C59EA"/>
    <w:rsid w:val="007C7E85"/>
    <w:rsid w:val="007D1611"/>
    <w:rsid w:val="007D1FD7"/>
    <w:rsid w:val="007D2D81"/>
    <w:rsid w:val="007D542B"/>
    <w:rsid w:val="007D5636"/>
    <w:rsid w:val="007D67B5"/>
    <w:rsid w:val="007D6802"/>
    <w:rsid w:val="007D7A0F"/>
    <w:rsid w:val="007E00B3"/>
    <w:rsid w:val="007E014F"/>
    <w:rsid w:val="007E1838"/>
    <w:rsid w:val="007E4585"/>
    <w:rsid w:val="007E671B"/>
    <w:rsid w:val="007E6E30"/>
    <w:rsid w:val="007F1480"/>
    <w:rsid w:val="007F1D31"/>
    <w:rsid w:val="007F21C5"/>
    <w:rsid w:val="007F3132"/>
    <w:rsid w:val="007F587A"/>
    <w:rsid w:val="007F5C40"/>
    <w:rsid w:val="007F65DD"/>
    <w:rsid w:val="007F6742"/>
    <w:rsid w:val="007F789B"/>
    <w:rsid w:val="00801AEE"/>
    <w:rsid w:val="0080697E"/>
    <w:rsid w:val="00810A5B"/>
    <w:rsid w:val="00811988"/>
    <w:rsid w:val="00812DB0"/>
    <w:rsid w:val="0081599F"/>
    <w:rsid w:val="00816E52"/>
    <w:rsid w:val="00820255"/>
    <w:rsid w:val="00820AEF"/>
    <w:rsid w:val="00820DC9"/>
    <w:rsid w:val="00821387"/>
    <w:rsid w:val="00821BE8"/>
    <w:rsid w:val="0082266A"/>
    <w:rsid w:val="008242D8"/>
    <w:rsid w:val="00824549"/>
    <w:rsid w:val="00824B90"/>
    <w:rsid w:val="008251A5"/>
    <w:rsid w:val="00825662"/>
    <w:rsid w:val="008260CD"/>
    <w:rsid w:val="00827B30"/>
    <w:rsid w:val="00830585"/>
    <w:rsid w:val="00830CA3"/>
    <w:rsid w:val="0083104C"/>
    <w:rsid w:val="008310D7"/>
    <w:rsid w:val="00831CFF"/>
    <w:rsid w:val="0083241E"/>
    <w:rsid w:val="00835EF4"/>
    <w:rsid w:val="00835F6D"/>
    <w:rsid w:val="00835FDB"/>
    <w:rsid w:val="008425DB"/>
    <w:rsid w:val="00844DF0"/>
    <w:rsid w:val="00846E4D"/>
    <w:rsid w:val="008510E9"/>
    <w:rsid w:val="00852E93"/>
    <w:rsid w:val="008536F9"/>
    <w:rsid w:val="00853CF8"/>
    <w:rsid w:val="00854D9E"/>
    <w:rsid w:val="0085688A"/>
    <w:rsid w:val="00857142"/>
    <w:rsid w:val="00861357"/>
    <w:rsid w:val="00861AF8"/>
    <w:rsid w:val="00861BE0"/>
    <w:rsid w:val="00861C80"/>
    <w:rsid w:val="00862035"/>
    <w:rsid w:val="00862BB0"/>
    <w:rsid w:val="00863241"/>
    <w:rsid w:val="00867C1F"/>
    <w:rsid w:val="00880292"/>
    <w:rsid w:val="008807E4"/>
    <w:rsid w:val="00882577"/>
    <w:rsid w:val="00882AF3"/>
    <w:rsid w:val="00882EED"/>
    <w:rsid w:val="008830D9"/>
    <w:rsid w:val="00884050"/>
    <w:rsid w:val="0088457A"/>
    <w:rsid w:val="008846C8"/>
    <w:rsid w:val="0088522F"/>
    <w:rsid w:val="00885269"/>
    <w:rsid w:val="0088595F"/>
    <w:rsid w:val="008865C2"/>
    <w:rsid w:val="0088700C"/>
    <w:rsid w:val="008872C2"/>
    <w:rsid w:val="00887DAC"/>
    <w:rsid w:val="00890F1D"/>
    <w:rsid w:val="00892B05"/>
    <w:rsid w:val="00895027"/>
    <w:rsid w:val="008A2A96"/>
    <w:rsid w:val="008A35ED"/>
    <w:rsid w:val="008A5D21"/>
    <w:rsid w:val="008A7154"/>
    <w:rsid w:val="008A7B3A"/>
    <w:rsid w:val="008A7BB3"/>
    <w:rsid w:val="008A7C03"/>
    <w:rsid w:val="008B13E8"/>
    <w:rsid w:val="008B186F"/>
    <w:rsid w:val="008B1FA0"/>
    <w:rsid w:val="008B2074"/>
    <w:rsid w:val="008B2471"/>
    <w:rsid w:val="008B3C25"/>
    <w:rsid w:val="008B3F0E"/>
    <w:rsid w:val="008B4408"/>
    <w:rsid w:val="008B6B8A"/>
    <w:rsid w:val="008C08BF"/>
    <w:rsid w:val="008C2725"/>
    <w:rsid w:val="008C2C04"/>
    <w:rsid w:val="008C3BDD"/>
    <w:rsid w:val="008C5265"/>
    <w:rsid w:val="008C6003"/>
    <w:rsid w:val="008D51C3"/>
    <w:rsid w:val="008E50FB"/>
    <w:rsid w:val="008E6126"/>
    <w:rsid w:val="008E74F6"/>
    <w:rsid w:val="008E7F5A"/>
    <w:rsid w:val="008F2E52"/>
    <w:rsid w:val="008F34C5"/>
    <w:rsid w:val="008F3B48"/>
    <w:rsid w:val="008F65E0"/>
    <w:rsid w:val="00900834"/>
    <w:rsid w:val="00901D9F"/>
    <w:rsid w:val="00902B61"/>
    <w:rsid w:val="00904384"/>
    <w:rsid w:val="009047F9"/>
    <w:rsid w:val="00904959"/>
    <w:rsid w:val="00905390"/>
    <w:rsid w:val="00906228"/>
    <w:rsid w:val="00907218"/>
    <w:rsid w:val="0091029D"/>
    <w:rsid w:val="009117F3"/>
    <w:rsid w:val="009140D6"/>
    <w:rsid w:val="00914365"/>
    <w:rsid w:val="00915DEE"/>
    <w:rsid w:val="0091681E"/>
    <w:rsid w:val="009221D7"/>
    <w:rsid w:val="009229CE"/>
    <w:rsid w:val="009279B0"/>
    <w:rsid w:val="009304B1"/>
    <w:rsid w:val="00930A22"/>
    <w:rsid w:val="00932465"/>
    <w:rsid w:val="00932750"/>
    <w:rsid w:val="009332EC"/>
    <w:rsid w:val="00933B95"/>
    <w:rsid w:val="00933C90"/>
    <w:rsid w:val="009341ED"/>
    <w:rsid w:val="00935C35"/>
    <w:rsid w:val="00936618"/>
    <w:rsid w:val="00936C89"/>
    <w:rsid w:val="0093725A"/>
    <w:rsid w:val="00941999"/>
    <w:rsid w:val="009426CC"/>
    <w:rsid w:val="00943841"/>
    <w:rsid w:val="009449D6"/>
    <w:rsid w:val="0095099B"/>
    <w:rsid w:val="00950B60"/>
    <w:rsid w:val="00951C55"/>
    <w:rsid w:val="00952FBB"/>
    <w:rsid w:val="00953B93"/>
    <w:rsid w:val="00955475"/>
    <w:rsid w:val="009604AD"/>
    <w:rsid w:val="00964578"/>
    <w:rsid w:val="00964D47"/>
    <w:rsid w:val="00965C7D"/>
    <w:rsid w:val="00965DED"/>
    <w:rsid w:val="00965F57"/>
    <w:rsid w:val="00966159"/>
    <w:rsid w:val="0097054F"/>
    <w:rsid w:val="009718D7"/>
    <w:rsid w:val="00971DA2"/>
    <w:rsid w:val="0097255C"/>
    <w:rsid w:val="00974F00"/>
    <w:rsid w:val="009750A5"/>
    <w:rsid w:val="009834E6"/>
    <w:rsid w:val="009840BA"/>
    <w:rsid w:val="0098416F"/>
    <w:rsid w:val="00984330"/>
    <w:rsid w:val="00984B15"/>
    <w:rsid w:val="00984B8F"/>
    <w:rsid w:val="0098536A"/>
    <w:rsid w:val="00986D81"/>
    <w:rsid w:val="00987132"/>
    <w:rsid w:val="009A01A4"/>
    <w:rsid w:val="009A037E"/>
    <w:rsid w:val="009A04E2"/>
    <w:rsid w:val="009A09AD"/>
    <w:rsid w:val="009A2272"/>
    <w:rsid w:val="009A3BED"/>
    <w:rsid w:val="009A66E5"/>
    <w:rsid w:val="009A6D6F"/>
    <w:rsid w:val="009C158B"/>
    <w:rsid w:val="009C213B"/>
    <w:rsid w:val="009C3267"/>
    <w:rsid w:val="009C3AF4"/>
    <w:rsid w:val="009C4BC7"/>
    <w:rsid w:val="009C4DE8"/>
    <w:rsid w:val="009C5E4D"/>
    <w:rsid w:val="009C7DEB"/>
    <w:rsid w:val="009D1BA7"/>
    <w:rsid w:val="009D5E81"/>
    <w:rsid w:val="009E0144"/>
    <w:rsid w:val="009E09AF"/>
    <w:rsid w:val="009E1553"/>
    <w:rsid w:val="009E21EC"/>
    <w:rsid w:val="009E37BD"/>
    <w:rsid w:val="009E3BCF"/>
    <w:rsid w:val="009E53CB"/>
    <w:rsid w:val="009E6979"/>
    <w:rsid w:val="009F059B"/>
    <w:rsid w:val="009F1AD7"/>
    <w:rsid w:val="009F22BF"/>
    <w:rsid w:val="009F2A19"/>
    <w:rsid w:val="00A04466"/>
    <w:rsid w:val="00A055F4"/>
    <w:rsid w:val="00A05E49"/>
    <w:rsid w:val="00A06F82"/>
    <w:rsid w:val="00A102F6"/>
    <w:rsid w:val="00A10A4A"/>
    <w:rsid w:val="00A112B3"/>
    <w:rsid w:val="00A120AB"/>
    <w:rsid w:val="00A133A9"/>
    <w:rsid w:val="00A1520F"/>
    <w:rsid w:val="00A15418"/>
    <w:rsid w:val="00A161AB"/>
    <w:rsid w:val="00A16445"/>
    <w:rsid w:val="00A17BAB"/>
    <w:rsid w:val="00A2189D"/>
    <w:rsid w:val="00A22676"/>
    <w:rsid w:val="00A22A1B"/>
    <w:rsid w:val="00A24CD2"/>
    <w:rsid w:val="00A273F0"/>
    <w:rsid w:val="00A3034E"/>
    <w:rsid w:val="00A30AC3"/>
    <w:rsid w:val="00A315A3"/>
    <w:rsid w:val="00A32142"/>
    <w:rsid w:val="00A3305C"/>
    <w:rsid w:val="00A3357E"/>
    <w:rsid w:val="00A339D9"/>
    <w:rsid w:val="00A3531D"/>
    <w:rsid w:val="00A3554F"/>
    <w:rsid w:val="00A37365"/>
    <w:rsid w:val="00A37D20"/>
    <w:rsid w:val="00A37F10"/>
    <w:rsid w:val="00A41676"/>
    <w:rsid w:val="00A449FF"/>
    <w:rsid w:val="00A4581A"/>
    <w:rsid w:val="00A46E42"/>
    <w:rsid w:val="00A47F9B"/>
    <w:rsid w:val="00A50EEB"/>
    <w:rsid w:val="00A51ECA"/>
    <w:rsid w:val="00A60946"/>
    <w:rsid w:val="00A609DE"/>
    <w:rsid w:val="00A6148D"/>
    <w:rsid w:val="00A66303"/>
    <w:rsid w:val="00A675D5"/>
    <w:rsid w:val="00A70EBD"/>
    <w:rsid w:val="00A70ED9"/>
    <w:rsid w:val="00A737ED"/>
    <w:rsid w:val="00A74D6B"/>
    <w:rsid w:val="00A75D42"/>
    <w:rsid w:val="00A80A3E"/>
    <w:rsid w:val="00A82765"/>
    <w:rsid w:val="00A82A86"/>
    <w:rsid w:val="00A87246"/>
    <w:rsid w:val="00A87F11"/>
    <w:rsid w:val="00A923C4"/>
    <w:rsid w:val="00A930D0"/>
    <w:rsid w:val="00A93377"/>
    <w:rsid w:val="00A95EE1"/>
    <w:rsid w:val="00A979BC"/>
    <w:rsid w:val="00AA008F"/>
    <w:rsid w:val="00AA042D"/>
    <w:rsid w:val="00AA1384"/>
    <w:rsid w:val="00AA232D"/>
    <w:rsid w:val="00AA2333"/>
    <w:rsid w:val="00AA2C19"/>
    <w:rsid w:val="00AA59DC"/>
    <w:rsid w:val="00AA66DC"/>
    <w:rsid w:val="00AA7972"/>
    <w:rsid w:val="00AA7A41"/>
    <w:rsid w:val="00AB1062"/>
    <w:rsid w:val="00AB1D51"/>
    <w:rsid w:val="00AB22C4"/>
    <w:rsid w:val="00AB3426"/>
    <w:rsid w:val="00AB7053"/>
    <w:rsid w:val="00AB7581"/>
    <w:rsid w:val="00AC2137"/>
    <w:rsid w:val="00AC4038"/>
    <w:rsid w:val="00AC6966"/>
    <w:rsid w:val="00AC7FC5"/>
    <w:rsid w:val="00AD2042"/>
    <w:rsid w:val="00AD3A69"/>
    <w:rsid w:val="00AD3C28"/>
    <w:rsid w:val="00AD5288"/>
    <w:rsid w:val="00AD6488"/>
    <w:rsid w:val="00AD7848"/>
    <w:rsid w:val="00AE0C96"/>
    <w:rsid w:val="00AE0EC2"/>
    <w:rsid w:val="00AE2588"/>
    <w:rsid w:val="00AE2E90"/>
    <w:rsid w:val="00AE2FD4"/>
    <w:rsid w:val="00AE5A6C"/>
    <w:rsid w:val="00AE6D70"/>
    <w:rsid w:val="00AE6EE6"/>
    <w:rsid w:val="00AE7276"/>
    <w:rsid w:val="00AE7F4C"/>
    <w:rsid w:val="00AF0016"/>
    <w:rsid w:val="00AF0276"/>
    <w:rsid w:val="00AF156C"/>
    <w:rsid w:val="00AF47B0"/>
    <w:rsid w:val="00AF5F6A"/>
    <w:rsid w:val="00B06B83"/>
    <w:rsid w:val="00B10044"/>
    <w:rsid w:val="00B15988"/>
    <w:rsid w:val="00B20F4D"/>
    <w:rsid w:val="00B2145F"/>
    <w:rsid w:val="00B2208B"/>
    <w:rsid w:val="00B24C91"/>
    <w:rsid w:val="00B270B8"/>
    <w:rsid w:val="00B30448"/>
    <w:rsid w:val="00B3126C"/>
    <w:rsid w:val="00B3165D"/>
    <w:rsid w:val="00B32D75"/>
    <w:rsid w:val="00B337BB"/>
    <w:rsid w:val="00B35A7E"/>
    <w:rsid w:val="00B411F1"/>
    <w:rsid w:val="00B41A47"/>
    <w:rsid w:val="00B441D9"/>
    <w:rsid w:val="00B45113"/>
    <w:rsid w:val="00B45858"/>
    <w:rsid w:val="00B471BE"/>
    <w:rsid w:val="00B47697"/>
    <w:rsid w:val="00B50338"/>
    <w:rsid w:val="00B526A5"/>
    <w:rsid w:val="00B5336E"/>
    <w:rsid w:val="00B536C3"/>
    <w:rsid w:val="00B54655"/>
    <w:rsid w:val="00B5552C"/>
    <w:rsid w:val="00B555B8"/>
    <w:rsid w:val="00B558A0"/>
    <w:rsid w:val="00B5713D"/>
    <w:rsid w:val="00B6030E"/>
    <w:rsid w:val="00B6146D"/>
    <w:rsid w:val="00B634B3"/>
    <w:rsid w:val="00B64131"/>
    <w:rsid w:val="00B64139"/>
    <w:rsid w:val="00B643D0"/>
    <w:rsid w:val="00B64EBE"/>
    <w:rsid w:val="00B66ACD"/>
    <w:rsid w:val="00B67B05"/>
    <w:rsid w:val="00B7033A"/>
    <w:rsid w:val="00B71AB2"/>
    <w:rsid w:val="00B71DA0"/>
    <w:rsid w:val="00B72C6B"/>
    <w:rsid w:val="00B72D25"/>
    <w:rsid w:val="00B74A15"/>
    <w:rsid w:val="00B76E66"/>
    <w:rsid w:val="00B773B7"/>
    <w:rsid w:val="00B77B7A"/>
    <w:rsid w:val="00B8057D"/>
    <w:rsid w:val="00B80EA7"/>
    <w:rsid w:val="00B847EA"/>
    <w:rsid w:val="00B85777"/>
    <w:rsid w:val="00B86BB8"/>
    <w:rsid w:val="00B872D9"/>
    <w:rsid w:val="00B87C8C"/>
    <w:rsid w:val="00B91072"/>
    <w:rsid w:val="00B91352"/>
    <w:rsid w:val="00B95334"/>
    <w:rsid w:val="00B9562F"/>
    <w:rsid w:val="00B95958"/>
    <w:rsid w:val="00B964C7"/>
    <w:rsid w:val="00B96CD2"/>
    <w:rsid w:val="00BA1E52"/>
    <w:rsid w:val="00BA1F1F"/>
    <w:rsid w:val="00BA2B31"/>
    <w:rsid w:val="00BA3E2B"/>
    <w:rsid w:val="00BA49E7"/>
    <w:rsid w:val="00BA4CC4"/>
    <w:rsid w:val="00BA55AD"/>
    <w:rsid w:val="00BA56E2"/>
    <w:rsid w:val="00BA6DC2"/>
    <w:rsid w:val="00BA7550"/>
    <w:rsid w:val="00BA7AB0"/>
    <w:rsid w:val="00BA7B14"/>
    <w:rsid w:val="00BA7E65"/>
    <w:rsid w:val="00BB0E54"/>
    <w:rsid w:val="00BB1D0B"/>
    <w:rsid w:val="00BB2E55"/>
    <w:rsid w:val="00BB2E9D"/>
    <w:rsid w:val="00BB3BC9"/>
    <w:rsid w:val="00BB5808"/>
    <w:rsid w:val="00BB77F6"/>
    <w:rsid w:val="00BB7A64"/>
    <w:rsid w:val="00BC0000"/>
    <w:rsid w:val="00BC01FB"/>
    <w:rsid w:val="00BC0608"/>
    <w:rsid w:val="00BC0EF9"/>
    <w:rsid w:val="00BC1196"/>
    <w:rsid w:val="00BC17D0"/>
    <w:rsid w:val="00BC4251"/>
    <w:rsid w:val="00BC445A"/>
    <w:rsid w:val="00BC4775"/>
    <w:rsid w:val="00BC4C31"/>
    <w:rsid w:val="00BC50AA"/>
    <w:rsid w:val="00BC5416"/>
    <w:rsid w:val="00BC5CBC"/>
    <w:rsid w:val="00BD0BAA"/>
    <w:rsid w:val="00BD32AE"/>
    <w:rsid w:val="00BD5912"/>
    <w:rsid w:val="00BD64A8"/>
    <w:rsid w:val="00BD6BD6"/>
    <w:rsid w:val="00BD774B"/>
    <w:rsid w:val="00BD7974"/>
    <w:rsid w:val="00BE02C8"/>
    <w:rsid w:val="00BE182E"/>
    <w:rsid w:val="00BE2FBF"/>
    <w:rsid w:val="00BE6BC7"/>
    <w:rsid w:val="00BE7160"/>
    <w:rsid w:val="00BF0084"/>
    <w:rsid w:val="00BF0CE8"/>
    <w:rsid w:val="00BF1291"/>
    <w:rsid w:val="00BF29EC"/>
    <w:rsid w:val="00BF4CDB"/>
    <w:rsid w:val="00BF52C8"/>
    <w:rsid w:val="00BF7A07"/>
    <w:rsid w:val="00C0139F"/>
    <w:rsid w:val="00C018FD"/>
    <w:rsid w:val="00C023FB"/>
    <w:rsid w:val="00C028B8"/>
    <w:rsid w:val="00C02DBC"/>
    <w:rsid w:val="00C07839"/>
    <w:rsid w:val="00C108FE"/>
    <w:rsid w:val="00C12A44"/>
    <w:rsid w:val="00C15238"/>
    <w:rsid w:val="00C15C7B"/>
    <w:rsid w:val="00C169CF"/>
    <w:rsid w:val="00C21FCD"/>
    <w:rsid w:val="00C22C2C"/>
    <w:rsid w:val="00C24C96"/>
    <w:rsid w:val="00C25278"/>
    <w:rsid w:val="00C26BC0"/>
    <w:rsid w:val="00C2783D"/>
    <w:rsid w:val="00C27D8A"/>
    <w:rsid w:val="00C27F9C"/>
    <w:rsid w:val="00C30FB1"/>
    <w:rsid w:val="00C33F5B"/>
    <w:rsid w:val="00C34083"/>
    <w:rsid w:val="00C36278"/>
    <w:rsid w:val="00C41824"/>
    <w:rsid w:val="00C42124"/>
    <w:rsid w:val="00C443E1"/>
    <w:rsid w:val="00C4486E"/>
    <w:rsid w:val="00C44AA9"/>
    <w:rsid w:val="00C4756E"/>
    <w:rsid w:val="00C478FF"/>
    <w:rsid w:val="00C50F92"/>
    <w:rsid w:val="00C51DFD"/>
    <w:rsid w:val="00C549CE"/>
    <w:rsid w:val="00C61805"/>
    <w:rsid w:val="00C61D38"/>
    <w:rsid w:val="00C61F0F"/>
    <w:rsid w:val="00C625A9"/>
    <w:rsid w:val="00C63872"/>
    <w:rsid w:val="00C63F14"/>
    <w:rsid w:val="00C6559E"/>
    <w:rsid w:val="00C66035"/>
    <w:rsid w:val="00C67342"/>
    <w:rsid w:val="00C674E2"/>
    <w:rsid w:val="00C67DE9"/>
    <w:rsid w:val="00C727CE"/>
    <w:rsid w:val="00C72EF9"/>
    <w:rsid w:val="00C758BD"/>
    <w:rsid w:val="00C803E8"/>
    <w:rsid w:val="00C80F06"/>
    <w:rsid w:val="00C81C8E"/>
    <w:rsid w:val="00C83BAA"/>
    <w:rsid w:val="00C840C2"/>
    <w:rsid w:val="00C86A70"/>
    <w:rsid w:val="00C9311A"/>
    <w:rsid w:val="00C94029"/>
    <w:rsid w:val="00C95E6D"/>
    <w:rsid w:val="00C97BBA"/>
    <w:rsid w:val="00CA010D"/>
    <w:rsid w:val="00CA1128"/>
    <w:rsid w:val="00CA124A"/>
    <w:rsid w:val="00CA2328"/>
    <w:rsid w:val="00CA6F5A"/>
    <w:rsid w:val="00CA7DD6"/>
    <w:rsid w:val="00CB0958"/>
    <w:rsid w:val="00CB2664"/>
    <w:rsid w:val="00CB2EC2"/>
    <w:rsid w:val="00CB48B5"/>
    <w:rsid w:val="00CC0901"/>
    <w:rsid w:val="00CC0AEC"/>
    <w:rsid w:val="00CC266B"/>
    <w:rsid w:val="00CC4407"/>
    <w:rsid w:val="00CC5422"/>
    <w:rsid w:val="00CC602E"/>
    <w:rsid w:val="00CC6D68"/>
    <w:rsid w:val="00CC7482"/>
    <w:rsid w:val="00CC758D"/>
    <w:rsid w:val="00CD0275"/>
    <w:rsid w:val="00CD06D3"/>
    <w:rsid w:val="00CD3499"/>
    <w:rsid w:val="00CD4299"/>
    <w:rsid w:val="00CD4572"/>
    <w:rsid w:val="00CD5DE3"/>
    <w:rsid w:val="00CD7ADF"/>
    <w:rsid w:val="00CD7FC3"/>
    <w:rsid w:val="00CE008C"/>
    <w:rsid w:val="00CE1479"/>
    <w:rsid w:val="00CE1B0A"/>
    <w:rsid w:val="00CE2030"/>
    <w:rsid w:val="00CE230B"/>
    <w:rsid w:val="00CE280E"/>
    <w:rsid w:val="00CE52E7"/>
    <w:rsid w:val="00CE56A2"/>
    <w:rsid w:val="00CE59F6"/>
    <w:rsid w:val="00CE7901"/>
    <w:rsid w:val="00CE7B7B"/>
    <w:rsid w:val="00CF04B5"/>
    <w:rsid w:val="00CF3C20"/>
    <w:rsid w:val="00D00DD4"/>
    <w:rsid w:val="00D048E3"/>
    <w:rsid w:val="00D0651C"/>
    <w:rsid w:val="00D071C5"/>
    <w:rsid w:val="00D112D3"/>
    <w:rsid w:val="00D11750"/>
    <w:rsid w:val="00D12248"/>
    <w:rsid w:val="00D1511E"/>
    <w:rsid w:val="00D15BD6"/>
    <w:rsid w:val="00D15EC1"/>
    <w:rsid w:val="00D160AB"/>
    <w:rsid w:val="00D16295"/>
    <w:rsid w:val="00D17367"/>
    <w:rsid w:val="00D22236"/>
    <w:rsid w:val="00D22F04"/>
    <w:rsid w:val="00D238BA"/>
    <w:rsid w:val="00D2448D"/>
    <w:rsid w:val="00D2560E"/>
    <w:rsid w:val="00D279CE"/>
    <w:rsid w:val="00D31BFD"/>
    <w:rsid w:val="00D3532D"/>
    <w:rsid w:val="00D355C0"/>
    <w:rsid w:val="00D35671"/>
    <w:rsid w:val="00D410DF"/>
    <w:rsid w:val="00D4428D"/>
    <w:rsid w:val="00D44BAE"/>
    <w:rsid w:val="00D46C07"/>
    <w:rsid w:val="00D47DC2"/>
    <w:rsid w:val="00D525DD"/>
    <w:rsid w:val="00D528C3"/>
    <w:rsid w:val="00D5298C"/>
    <w:rsid w:val="00D53B12"/>
    <w:rsid w:val="00D53C09"/>
    <w:rsid w:val="00D54DB3"/>
    <w:rsid w:val="00D55C99"/>
    <w:rsid w:val="00D574F7"/>
    <w:rsid w:val="00D57E3F"/>
    <w:rsid w:val="00D6100C"/>
    <w:rsid w:val="00D6123E"/>
    <w:rsid w:val="00D63614"/>
    <w:rsid w:val="00D63A07"/>
    <w:rsid w:val="00D63DDB"/>
    <w:rsid w:val="00D63EFE"/>
    <w:rsid w:val="00D6401A"/>
    <w:rsid w:val="00D65EE2"/>
    <w:rsid w:val="00D66605"/>
    <w:rsid w:val="00D66C71"/>
    <w:rsid w:val="00D70271"/>
    <w:rsid w:val="00D72257"/>
    <w:rsid w:val="00D73EF7"/>
    <w:rsid w:val="00D76A4D"/>
    <w:rsid w:val="00D77DDE"/>
    <w:rsid w:val="00D77ECB"/>
    <w:rsid w:val="00D8323B"/>
    <w:rsid w:val="00D83BC8"/>
    <w:rsid w:val="00D84201"/>
    <w:rsid w:val="00D84351"/>
    <w:rsid w:val="00D866C4"/>
    <w:rsid w:val="00D868AE"/>
    <w:rsid w:val="00D8758B"/>
    <w:rsid w:val="00D87989"/>
    <w:rsid w:val="00D9057C"/>
    <w:rsid w:val="00D90E3A"/>
    <w:rsid w:val="00D92001"/>
    <w:rsid w:val="00D92B16"/>
    <w:rsid w:val="00D97239"/>
    <w:rsid w:val="00DA1B2B"/>
    <w:rsid w:val="00DA1BA9"/>
    <w:rsid w:val="00DA4B8D"/>
    <w:rsid w:val="00DA4F87"/>
    <w:rsid w:val="00DA5896"/>
    <w:rsid w:val="00DA5ACC"/>
    <w:rsid w:val="00DA5F4C"/>
    <w:rsid w:val="00DA7C17"/>
    <w:rsid w:val="00DB0EB8"/>
    <w:rsid w:val="00DB403E"/>
    <w:rsid w:val="00DB5AB7"/>
    <w:rsid w:val="00DB5F0E"/>
    <w:rsid w:val="00DB7439"/>
    <w:rsid w:val="00DB78B2"/>
    <w:rsid w:val="00DC19F2"/>
    <w:rsid w:val="00DC24EB"/>
    <w:rsid w:val="00DC32DC"/>
    <w:rsid w:val="00DC51B2"/>
    <w:rsid w:val="00DC76A9"/>
    <w:rsid w:val="00DD1014"/>
    <w:rsid w:val="00DD2C8A"/>
    <w:rsid w:val="00DD2E3F"/>
    <w:rsid w:val="00DD3BF2"/>
    <w:rsid w:val="00DD5383"/>
    <w:rsid w:val="00DD7ABA"/>
    <w:rsid w:val="00DE0F78"/>
    <w:rsid w:val="00DE3A88"/>
    <w:rsid w:val="00DE3E34"/>
    <w:rsid w:val="00DE4515"/>
    <w:rsid w:val="00DE461E"/>
    <w:rsid w:val="00DE745B"/>
    <w:rsid w:val="00DF235F"/>
    <w:rsid w:val="00DF34E8"/>
    <w:rsid w:val="00DF3BED"/>
    <w:rsid w:val="00DF4560"/>
    <w:rsid w:val="00DF74A5"/>
    <w:rsid w:val="00DF7FD2"/>
    <w:rsid w:val="00E01B52"/>
    <w:rsid w:val="00E036EC"/>
    <w:rsid w:val="00E03B8C"/>
    <w:rsid w:val="00E0413D"/>
    <w:rsid w:val="00E04188"/>
    <w:rsid w:val="00E054EB"/>
    <w:rsid w:val="00E05B96"/>
    <w:rsid w:val="00E060C7"/>
    <w:rsid w:val="00E0782A"/>
    <w:rsid w:val="00E0790F"/>
    <w:rsid w:val="00E11037"/>
    <w:rsid w:val="00E12A4E"/>
    <w:rsid w:val="00E12B7F"/>
    <w:rsid w:val="00E12BB1"/>
    <w:rsid w:val="00E13C20"/>
    <w:rsid w:val="00E14DB8"/>
    <w:rsid w:val="00E15689"/>
    <w:rsid w:val="00E16E6B"/>
    <w:rsid w:val="00E16F1E"/>
    <w:rsid w:val="00E179AB"/>
    <w:rsid w:val="00E220A4"/>
    <w:rsid w:val="00E23F33"/>
    <w:rsid w:val="00E253FC"/>
    <w:rsid w:val="00E2570E"/>
    <w:rsid w:val="00E2607A"/>
    <w:rsid w:val="00E26355"/>
    <w:rsid w:val="00E276FB"/>
    <w:rsid w:val="00E279CB"/>
    <w:rsid w:val="00E3057A"/>
    <w:rsid w:val="00E31868"/>
    <w:rsid w:val="00E3210D"/>
    <w:rsid w:val="00E3321A"/>
    <w:rsid w:val="00E339CF"/>
    <w:rsid w:val="00E33D52"/>
    <w:rsid w:val="00E37693"/>
    <w:rsid w:val="00E37EAB"/>
    <w:rsid w:val="00E4255F"/>
    <w:rsid w:val="00E44794"/>
    <w:rsid w:val="00E4762A"/>
    <w:rsid w:val="00E50C90"/>
    <w:rsid w:val="00E51AA8"/>
    <w:rsid w:val="00E51D45"/>
    <w:rsid w:val="00E54179"/>
    <w:rsid w:val="00E556BD"/>
    <w:rsid w:val="00E55FE6"/>
    <w:rsid w:val="00E632FD"/>
    <w:rsid w:val="00E64BF0"/>
    <w:rsid w:val="00E66882"/>
    <w:rsid w:val="00E70937"/>
    <w:rsid w:val="00E722FE"/>
    <w:rsid w:val="00E73914"/>
    <w:rsid w:val="00E75CDC"/>
    <w:rsid w:val="00E76352"/>
    <w:rsid w:val="00E779A6"/>
    <w:rsid w:val="00E80B52"/>
    <w:rsid w:val="00E81C9F"/>
    <w:rsid w:val="00E81EDA"/>
    <w:rsid w:val="00E8304A"/>
    <w:rsid w:val="00E86C2F"/>
    <w:rsid w:val="00E872D9"/>
    <w:rsid w:val="00E906D9"/>
    <w:rsid w:val="00E91FA5"/>
    <w:rsid w:val="00E925C6"/>
    <w:rsid w:val="00E97B05"/>
    <w:rsid w:val="00EA09C8"/>
    <w:rsid w:val="00EA0DE0"/>
    <w:rsid w:val="00EA45D1"/>
    <w:rsid w:val="00EA46E5"/>
    <w:rsid w:val="00EB0742"/>
    <w:rsid w:val="00EB1E6A"/>
    <w:rsid w:val="00EB3605"/>
    <w:rsid w:val="00EB3EA1"/>
    <w:rsid w:val="00EB4B3E"/>
    <w:rsid w:val="00EB6D81"/>
    <w:rsid w:val="00EB7649"/>
    <w:rsid w:val="00EC06DF"/>
    <w:rsid w:val="00EC08A6"/>
    <w:rsid w:val="00EC5993"/>
    <w:rsid w:val="00ED0DB7"/>
    <w:rsid w:val="00ED0F3E"/>
    <w:rsid w:val="00ED1AEF"/>
    <w:rsid w:val="00ED3430"/>
    <w:rsid w:val="00ED61DB"/>
    <w:rsid w:val="00ED7938"/>
    <w:rsid w:val="00EE1EEE"/>
    <w:rsid w:val="00EE2D52"/>
    <w:rsid w:val="00EE4A37"/>
    <w:rsid w:val="00EF05DD"/>
    <w:rsid w:val="00EF2496"/>
    <w:rsid w:val="00EF3CC4"/>
    <w:rsid w:val="00EF6219"/>
    <w:rsid w:val="00EF768E"/>
    <w:rsid w:val="00EF7CD5"/>
    <w:rsid w:val="00F002AE"/>
    <w:rsid w:val="00F01F8D"/>
    <w:rsid w:val="00F0247C"/>
    <w:rsid w:val="00F032ED"/>
    <w:rsid w:val="00F11363"/>
    <w:rsid w:val="00F13463"/>
    <w:rsid w:val="00F15325"/>
    <w:rsid w:val="00F1732B"/>
    <w:rsid w:val="00F202C5"/>
    <w:rsid w:val="00F20346"/>
    <w:rsid w:val="00F22213"/>
    <w:rsid w:val="00F2289B"/>
    <w:rsid w:val="00F2321A"/>
    <w:rsid w:val="00F26E1D"/>
    <w:rsid w:val="00F272E7"/>
    <w:rsid w:val="00F30B5F"/>
    <w:rsid w:val="00F30D87"/>
    <w:rsid w:val="00F3149B"/>
    <w:rsid w:val="00F323BE"/>
    <w:rsid w:val="00F34489"/>
    <w:rsid w:val="00F34791"/>
    <w:rsid w:val="00F40EA5"/>
    <w:rsid w:val="00F41E29"/>
    <w:rsid w:val="00F424F1"/>
    <w:rsid w:val="00F42B31"/>
    <w:rsid w:val="00F43554"/>
    <w:rsid w:val="00F436FA"/>
    <w:rsid w:val="00F43DAC"/>
    <w:rsid w:val="00F4586A"/>
    <w:rsid w:val="00F45A58"/>
    <w:rsid w:val="00F46176"/>
    <w:rsid w:val="00F53697"/>
    <w:rsid w:val="00F54023"/>
    <w:rsid w:val="00F54188"/>
    <w:rsid w:val="00F5496E"/>
    <w:rsid w:val="00F54D1E"/>
    <w:rsid w:val="00F57673"/>
    <w:rsid w:val="00F6058B"/>
    <w:rsid w:val="00F608DE"/>
    <w:rsid w:val="00F60B43"/>
    <w:rsid w:val="00F617A1"/>
    <w:rsid w:val="00F6199C"/>
    <w:rsid w:val="00F61B94"/>
    <w:rsid w:val="00F63471"/>
    <w:rsid w:val="00F6752D"/>
    <w:rsid w:val="00F7021F"/>
    <w:rsid w:val="00F702F4"/>
    <w:rsid w:val="00F71A6B"/>
    <w:rsid w:val="00F71C5F"/>
    <w:rsid w:val="00F7204C"/>
    <w:rsid w:val="00F73880"/>
    <w:rsid w:val="00F754D0"/>
    <w:rsid w:val="00F7614B"/>
    <w:rsid w:val="00F775D5"/>
    <w:rsid w:val="00F77D20"/>
    <w:rsid w:val="00F802A8"/>
    <w:rsid w:val="00F81105"/>
    <w:rsid w:val="00F816BF"/>
    <w:rsid w:val="00F8208E"/>
    <w:rsid w:val="00F826D7"/>
    <w:rsid w:val="00F82E46"/>
    <w:rsid w:val="00F83779"/>
    <w:rsid w:val="00F83B84"/>
    <w:rsid w:val="00F850C6"/>
    <w:rsid w:val="00F85A64"/>
    <w:rsid w:val="00F921E2"/>
    <w:rsid w:val="00F926F9"/>
    <w:rsid w:val="00F92942"/>
    <w:rsid w:val="00F929B4"/>
    <w:rsid w:val="00F93BE1"/>
    <w:rsid w:val="00F93D4D"/>
    <w:rsid w:val="00F970C3"/>
    <w:rsid w:val="00FA4BF4"/>
    <w:rsid w:val="00FA4E32"/>
    <w:rsid w:val="00FA6C10"/>
    <w:rsid w:val="00FB1AC1"/>
    <w:rsid w:val="00FB372C"/>
    <w:rsid w:val="00FB3884"/>
    <w:rsid w:val="00FB48EC"/>
    <w:rsid w:val="00FB5340"/>
    <w:rsid w:val="00FB5392"/>
    <w:rsid w:val="00FB5FB7"/>
    <w:rsid w:val="00FB7059"/>
    <w:rsid w:val="00FB7426"/>
    <w:rsid w:val="00FB7FF3"/>
    <w:rsid w:val="00FC36D1"/>
    <w:rsid w:val="00FC4335"/>
    <w:rsid w:val="00FC4AB0"/>
    <w:rsid w:val="00FC4AF3"/>
    <w:rsid w:val="00FC4CBE"/>
    <w:rsid w:val="00FC6B32"/>
    <w:rsid w:val="00FC7091"/>
    <w:rsid w:val="00FD4603"/>
    <w:rsid w:val="00FD5D9F"/>
    <w:rsid w:val="00FD7557"/>
    <w:rsid w:val="00FD76B3"/>
    <w:rsid w:val="00FD7A5A"/>
    <w:rsid w:val="00FE10FE"/>
    <w:rsid w:val="00FE6A12"/>
    <w:rsid w:val="00FE6AB3"/>
    <w:rsid w:val="00FE730A"/>
    <w:rsid w:val="00FE76BC"/>
    <w:rsid w:val="00FF195A"/>
    <w:rsid w:val="00FF2ACF"/>
    <w:rsid w:val="00FF358C"/>
    <w:rsid w:val="00FF43C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B2266893-0DC4-4394-854D-5BB4D8BCC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34B2"/>
    <w:rPr>
      <w:rFonts w:ascii="Arial" w:hAnsi="Arial"/>
      <w:sz w:val="24"/>
    </w:rPr>
  </w:style>
  <w:style w:type="paragraph" w:styleId="Heading1">
    <w:name w:val="heading 1"/>
    <w:basedOn w:val="Normal"/>
    <w:next w:val="Normal"/>
    <w:link w:val="Heading1Char"/>
    <w:qFormat/>
    <w:rsid w:val="002F7F6F"/>
    <w:pPr>
      <w:keepNext/>
      <w:numPr>
        <w:numId w:val="1"/>
      </w:numPr>
      <w:spacing w:before="240" w:after="60"/>
      <w:outlineLvl w:val="0"/>
    </w:pPr>
    <w:rPr>
      <w:b/>
      <w:kern w:val="28"/>
      <w:sz w:val="28"/>
      <w:lang w:val="x-none" w:eastAsia="x-none"/>
    </w:rPr>
  </w:style>
  <w:style w:type="paragraph" w:styleId="Heading2">
    <w:name w:val="heading 2"/>
    <w:basedOn w:val="Normal"/>
    <w:next w:val="Normal"/>
    <w:link w:val="Heading2Char"/>
    <w:qFormat/>
    <w:rsid w:val="002F7F6F"/>
    <w:pPr>
      <w:keepNext/>
      <w:outlineLvl w:val="1"/>
    </w:pPr>
    <w:rPr>
      <w:b/>
      <w:i/>
      <w:lang w:val="x-none" w:eastAsia="x-none"/>
    </w:rPr>
  </w:style>
  <w:style w:type="paragraph" w:styleId="Heading3">
    <w:name w:val="heading 3"/>
    <w:basedOn w:val="Normal"/>
    <w:next w:val="Normal"/>
    <w:link w:val="Heading3Char"/>
    <w:uiPriority w:val="9"/>
    <w:qFormat/>
    <w:rsid w:val="002F7F6F"/>
    <w:pPr>
      <w:keepNext/>
      <w:outlineLvl w:val="2"/>
    </w:pPr>
    <w:rPr>
      <w:b/>
      <w:lang w:val="x-none" w:eastAsia="x-none"/>
    </w:rPr>
  </w:style>
  <w:style w:type="paragraph" w:styleId="Heading4">
    <w:name w:val="heading 4"/>
    <w:basedOn w:val="Normal"/>
    <w:next w:val="Normal"/>
    <w:qFormat/>
    <w:rsid w:val="002F7F6F"/>
    <w:pPr>
      <w:keepNext/>
      <w:jc w:val="center"/>
      <w:outlineLvl w:val="3"/>
    </w:pPr>
    <w:rPr>
      <w:b/>
    </w:rPr>
  </w:style>
  <w:style w:type="paragraph" w:styleId="Heading5">
    <w:name w:val="heading 5"/>
    <w:basedOn w:val="Normal"/>
    <w:next w:val="Normal"/>
    <w:qFormat/>
    <w:rsid w:val="002F7F6F"/>
    <w:pPr>
      <w:keepNext/>
      <w:jc w:val="center"/>
      <w:outlineLvl w:val="4"/>
    </w:pPr>
    <w:rPr>
      <w:b/>
      <w:sz w:val="16"/>
    </w:rPr>
  </w:style>
  <w:style w:type="paragraph" w:styleId="Heading6">
    <w:name w:val="heading 6"/>
    <w:basedOn w:val="Normal"/>
    <w:next w:val="Normal"/>
    <w:qFormat/>
    <w:rsid w:val="002F7F6F"/>
    <w:pPr>
      <w:keepNext/>
      <w:ind w:left="720"/>
      <w:outlineLvl w:val="5"/>
    </w:pPr>
    <w:rPr>
      <w:b/>
      <w:bCs/>
      <w:sz w:val="20"/>
    </w:rPr>
  </w:style>
  <w:style w:type="paragraph" w:styleId="Heading7">
    <w:name w:val="heading 7"/>
    <w:basedOn w:val="Normal"/>
    <w:next w:val="Normal"/>
    <w:qFormat/>
    <w:rsid w:val="002F7F6F"/>
    <w:pPr>
      <w:keepNext/>
      <w:keepLines/>
      <w:outlineLvl w:val="6"/>
    </w:pPr>
    <w:rPr>
      <w:b/>
      <w:sz w:val="28"/>
    </w:rPr>
  </w:style>
  <w:style w:type="paragraph" w:styleId="Heading8">
    <w:name w:val="heading 8"/>
    <w:basedOn w:val="Normal"/>
    <w:next w:val="Normal"/>
    <w:qFormat/>
    <w:rsid w:val="002F7F6F"/>
    <w:pPr>
      <w:keepNext/>
      <w:widowControl w:val="0"/>
      <w:outlineLvl w:val="7"/>
    </w:pPr>
    <w:rPr>
      <w:rFonts w:ascii="Times New Roman" w:hAnsi="Times New Roman"/>
      <w:b/>
      <w:sz w:val="22"/>
    </w:rPr>
  </w:style>
  <w:style w:type="paragraph" w:styleId="Heading9">
    <w:name w:val="heading 9"/>
    <w:basedOn w:val="Normal"/>
    <w:next w:val="Normal"/>
    <w:qFormat/>
    <w:rsid w:val="002F7F6F"/>
    <w:pPr>
      <w:keepNext/>
      <w:widowControl w:val="0"/>
      <w:jc w:val="center"/>
      <w:outlineLvl w:val="8"/>
    </w:pPr>
    <w:rPr>
      <w:rFonts w:ascii="Times New Roman" w:hAnsi="Times New Roman"/>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2F7F6F"/>
    <w:rPr>
      <w:b/>
      <w:sz w:val="20"/>
    </w:rPr>
  </w:style>
  <w:style w:type="paragraph" w:styleId="EnvelopeAddress">
    <w:name w:val="envelope address"/>
    <w:basedOn w:val="Normal"/>
    <w:rsid w:val="002F7F6F"/>
    <w:pPr>
      <w:framePr w:w="7920" w:h="1980" w:hRule="exact" w:hSpace="180" w:wrap="auto" w:hAnchor="page" w:xAlign="center" w:yAlign="bottom"/>
      <w:ind w:left="2880"/>
    </w:pPr>
    <w:rPr>
      <w:b/>
    </w:rPr>
  </w:style>
  <w:style w:type="paragraph" w:styleId="Title">
    <w:name w:val="Title"/>
    <w:basedOn w:val="Normal"/>
    <w:link w:val="TitleChar"/>
    <w:qFormat/>
    <w:rsid w:val="002F7F6F"/>
    <w:pPr>
      <w:jc w:val="center"/>
    </w:pPr>
    <w:rPr>
      <w:b/>
    </w:rPr>
  </w:style>
  <w:style w:type="paragraph" w:styleId="BodyTextIndent">
    <w:name w:val="Body Text Indent"/>
    <w:basedOn w:val="Normal"/>
    <w:rsid w:val="002F7F6F"/>
    <w:pPr>
      <w:ind w:left="720"/>
    </w:pPr>
  </w:style>
  <w:style w:type="paragraph" w:styleId="Header">
    <w:name w:val="header"/>
    <w:basedOn w:val="Normal"/>
    <w:link w:val="HeaderChar"/>
    <w:rsid w:val="002F7F6F"/>
    <w:pPr>
      <w:tabs>
        <w:tab w:val="center" w:pos="4320"/>
        <w:tab w:val="right" w:pos="8640"/>
      </w:tabs>
    </w:pPr>
  </w:style>
  <w:style w:type="paragraph" w:styleId="Footer">
    <w:name w:val="footer"/>
    <w:basedOn w:val="Normal"/>
    <w:link w:val="FooterChar"/>
    <w:rsid w:val="002F7F6F"/>
    <w:pPr>
      <w:tabs>
        <w:tab w:val="center" w:pos="4320"/>
        <w:tab w:val="right" w:pos="8640"/>
      </w:tabs>
    </w:pPr>
  </w:style>
  <w:style w:type="character" w:styleId="PageNumber">
    <w:name w:val="page number"/>
    <w:basedOn w:val="DefaultParagraphFont"/>
    <w:rsid w:val="002F7F6F"/>
  </w:style>
  <w:style w:type="character" w:styleId="Hyperlink">
    <w:name w:val="Hyperlink"/>
    <w:rsid w:val="002F7F6F"/>
    <w:rPr>
      <w:color w:val="0000FF"/>
      <w:u w:val="single"/>
    </w:rPr>
  </w:style>
  <w:style w:type="paragraph" w:styleId="BodyTextIndent2">
    <w:name w:val="Body Text Indent 2"/>
    <w:basedOn w:val="Normal"/>
    <w:rsid w:val="002F7F6F"/>
    <w:pPr>
      <w:widowControl w:val="0"/>
      <w:tabs>
        <w:tab w:val="left" w:pos="1080"/>
      </w:tabs>
      <w:ind w:left="1080"/>
    </w:pPr>
    <w:rPr>
      <w:rFonts w:ascii="Tahoma" w:hAnsi="Tahoma"/>
      <w:sz w:val="20"/>
    </w:rPr>
  </w:style>
  <w:style w:type="paragraph" w:styleId="BodyText">
    <w:name w:val="Body Text"/>
    <w:basedOn w:val="Normal"/>
    <w:rsid w:val="002F7F6F"/>
    <w:rPr>
      <w:rFonts w:cs="Arial"/>
      <w:sz w:val="20"/>
    </w:rPr>
  </w:style>
  <w:style w:type="character" w:styleId="FollowedHyperlink">
    <w:name w:val="FollowedHyperlink"/>
    <w:rsid w:val="002F7F6F"/>
    <w:rPr>
      <w:color w:val="800080"/>
      <w:u w:val="single"/>
    </w:rPr>
  </w:style>
  <w:style w:type="paragraph" w:styleId="MessageHeader">
    <w:name w:val="Message Header"/>
    <w:basedOn w:val="BodyText"/>
    <w:rsid w:val="00286EE1"/>
    <w:pPr>
      <w:keepLines/>
      <w:spacing w:after="120" w:line="180" w:lineRule="atLeast"/>
      <w:ind w:left="720" w:hanging="720"/>
    </w:pPr>
    <w:rPr>
      <w:rFonts w:cs="Times New Roman"/>
      <w:spacing w:val="-5"/>
    </w:rPr>
  </w:style>
  <w:style w:type="paragraph" w:styleId="BalloonText">
    <w:name w:val="Balloon Text"/>
    <w:basedOn w:val="Normal"/>
    <w:link w:val="BalloonTextChar"/>
    <w:uiPriority w:val="99"/>
    <w:semiHidden/>
    <w:rsid w:val="002D5AF2"/>
    <w:rPr>
      <w:rFonts w:ascii="Tahoma" w:hAnsi="Tahoma" w:cs="Tahoma"/>
      <w:sz w:val="16"/>
      <w:szCs w:val="16"/>
    </w:rPr>
  </w:style>
  <w:style w:type="paragraph" w:styleId="ListParagraph">
    <w:name w:val="List Paragraph"/>
    <w:basedOn w:val="Normal"/>
    <w:uiPriority w:val="34"/>
    <w:qFormat/>
    <w:rsid w:val="00F41E29"/>
    <w:pPr>
      <w:ind w:left="720"/>
    </w:pPr>
  </w:style>
  <w:style w:type="character" w:customStyle="1" w:styleId="Heading2Char">
    <w:name w:val="Heading 2 Char"/>
    <w:link w:val="Heading2"/>
    <w:rsid w:val="0063701E"/>
    <w:rPr>
      <w:rFonts w:ascii="Arial" w:hAnsi="Arial"/>
      <w:b/>
      <w:i/>
      <w:sz w:val="24"/>
    </w:rPr>
  </w:style>
  <w:style w:type="character" w:customStyle="1" w:styleId="Heading3Char">
    <w:name w:val="Heading 3 Char"/>
    <w:link w:val="Heading3"/>
    <w:uiPriority w:val="9"/>
    <w:rsid w:val="0063701E"/>
    <w:rPr>
      <w:rFonts w:ascii="Arial" w:hAnsi="Arial"/>
      <w:b/>
      <w:sz w:val="24"/>
    </w:rPr>
  </w:style>
  <w:style w:type="character" w:customStyle="1" w:styleId="Heading1Char">
    <w:name w:val="Heading 1 Char"/>
    <w:link w:val="Heading1"/>
    <w:rsid w:val="00092414"/>
    <w:rPr>
      <w:rFonts w:ascii="Arial" w:hAnsi="Arial"/>
      <w:b/>
      <w:kern w:val="28"/>
      <w:sz w:val="28"/>
      <w:lang w:val="x-none" w:eastAsia="x-none"/>
    </w:rPr>
  </w:style>
  <w:style w:type="table" w:styleId="TableGrid">
    <w:name w:val="Table Grid"/>
    <w:basedOn w:val="TableNormal"/>
    <w:uiPriority w:val="59"/>
    <w:rsid w:val="00BC01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0">
    <w:name w:val="Bodytext"/>
    <w:basedOn w:val="Normal"/>
    <w:rsid w:val="0041507F"/>
    <w:pPr>
      <w:spacing w:after="180" w:line="240" w:lineRule="exact"/>
      <w:jc w:val="both"/>
    </w:pPr>
    <w:rPr>
      <w:szCs w:val="24"/>
    </w:rPr>
  </w:style>
  <w:style w:type="paragraph" w:styleId="NormalWeb">
    <w:name w:val="Normal (Web)"/>
    <w:basedOn w:val="Normal"/>
    <w:uiPriority w:val="99"/>
    <w:unhideWhenUsed/>
    <w:rsid w:val="0067016B"/>
    <w:pPr>
      <w:spacing w:before="100" w:beforeAutospacing="1" w:after="100" w:afterAutospacing="1"/>
    </w:pPr>
    <w:rPr>
      <w:rFonts w:ascii="Times New Roman" w:hAnsi="Times New Roman"/>
      <w:szCs w:val="24"/>
    </w:rPr>
  </w:style>
  <w:style w:type="character" w:customStyle="1" w:styleId="apple-converted-space">
    <w:name w:val="apple-converted-space"/>
    <w:rsid w:val="0067016B"/>
  </w:style>
  <w:style w:type="character" w:customStyle="1" w:styleId="diff-html-added">
    <w:name w:val="diff-html-added"/>
    <w:basedOn w:val="DefaultParagraphFont"/>
    <w:rsid w:val="00E16F1E"/>
    <w:rPr>
      <w:sz w:val="24"/>
      <w:szCs w:val="24"/>
      <w:shd w:val="clear" w:color="auto" w:fill="CCFFCC"/>
    </w:rPr>
  </w:style>
  <w:style w:type="character" w:customStyle="1" w:styleId="diff-html-removed">
    <w:name w:val="diff-html-removed"/>
    <w:basedOn w:val="DefaultParagraphFont"/>
    <w:rsid w:val="008807E4"/>
  </w:style>
  <w:style w:type="paragraph" w:styleId="NoSpacing">
    <w:name w:val="No Spacing"/>
    <w:uiPriority w:val="1"/>
    <w:qFormat/>
    <w:rsid w:val="00FB372C"/>
    <w:rPr>
      <w:rFonts w:asciiTheme="minorHAnsi" w:eastAsiaTheme="minorHAnsi" w:hAnsiTheme="minorHAnsi" w:cstheme="minorBidi"/>
      <w:sz w:val="22"/>
      <w:szCs w:val="22"/>
    </w:rPr>
  </w:style>
  <w:style w:type="character" w:customStyle="1" w:styleId="deletestyle1">
    <w:name w:val="deletestyle1"/>
    <w:basedOn w:val="DefaultParagraphFont"/>
    <w:rsid w:val="00C2783D"/>
    <w:rPr>
      <w:strike/>
      <w:shd w:val="clear" w:color="auto" w:fill="EEC6C6"/>
    </w:rPr>
  </w:style>
  <w:style w:type="character" w:customStyle="1" w:styleId="insertstyle1">
    <w:name w:val="insertstyle1"/>
    <w:basedOn w:val="DefaultParagraphFont"/>
    <w:rsid w:val="00C2783D"/>
    <w:rPr>
      <w:i/>
      <w:iCs/>
      <w:shd w:val="clear" w:color="auto" w:fill="C6FFC6"/>
    </w:rPr>
  </w:style>
  <w:style w:type="character" w:customStyle="1" w:styleId="HeaderChar">
    <w:name w:val="Header Char"/>
    <w:basedOn w:val="DefaultParagraphFont"/>
    <w:link w:val="Header"/>
    <w:locked/>
    <w:rsid w:val="0088595F"/>
    <w:rPr>
      <w:rFonts w:ascii="Arial" w:hAnsi="Arial"/>
      <w:sz w:val="24"/>
    </w:rPr>
  </w:style>
  <w:style w:type="character" w:customStyle="1" w:styleId="StyleTimesNewRoman">
    <w:name w:val="Style Times New Roman"/>
    <w:rsid w:val="0088595F"/>
    <w:rPr>
      <w:rFonts w:ascii="Times New Roman" w:hAnsi="Times New Roman"/>
    </w:rPr>
  </w:style>
  <w:style w:type="character" w:customStyle="1" w:styleId="FooterChar">
    <w:name w:val="Footer Char"/>
    <w:basedOn w:val="DefaultParagraphFont"/>
    <w:link w:val="Footer"/>
    <w:locked/>
    <w:rsid w:val="0088595F"/>
    <w:rPr>
      <w:rFonts w:ascii="Arial" w:hAnsi="Arial"/>
      <w:sz w:val="24"/>
    </w:rPr>
  </w:style>
  <w:style w:type="character" w:customStyle="1" w:styleId="BalloonTextChar">
    <w:name w:val="Balloon Text Char"/>
    <w:basedOn w:val="DefaultParagraphFont"/>
    <w:link w:val="BalloonText"/>
    <w:uiPriority w:val="99"/>
    <w:semiHidden/>
    <w:locked/>
    <w:rsid w:val="0088595F"/>
    <w:rPr>
      <w:rFonts w:ascii="Tahoma" w:hAnsi="Tahoma" w:cs="Tahoma"/>
      <w:sz w:val="16"/>
      <w:szCs w:val="16"/>
    </w:rPr>
  </w:style>
  <w:style w:type="character" w:customStyle="1" w:styleId="TitleChar">
    <w:name w:val="Title Char"/>
    <w:basedOn w:val="DefaultParagraphFont"/>
    <w:link w:val="Title"/>
    <w:rsid w:val="0088595F"/>
    <w:rPr>
      <w:rFonts w:ascii="Arial" w:hAnsi="Arial"/>
      <w:b/>
      <w:sz w:val="24"/>
    </w:rPr>
  </w:style>
  <w:style w:type="paragraph" w:customStyle="1" w:styleId="Bodytext1">
    <w:name w:val="Bodytext1"/>
    <w:basedOn w:val="Bodytext0"/>
    <w:rsid w:val="0088595F"/>
    <w:pPr>
      <w:spacing w:after="360"/>
    </w:pPr>
    <w:rPr>
      <w:sz w:val="20"/>
      <w:szCs w:val="20"/>
    </w:rPr>
  </w:style>
  <w:style w:type="paragraph" w:customStyle="1" w:styleId="BIGTITLE">
    <w:name w:val="BIGTITLE"/>
    <w:basedOn w:val="Normal"/>
    <w:rsid w:val="0088595F"/>
    <w:pPr>
      <w:spacing w:after="240" w:line="280" w:lineRule="exact"/>
      <w:jc w:val="center"/>
    </w:pPr>
    <w:rPr>
      <w:b/>
      <w:sz w:val="28"/>
    </w:rPr>
  </w:style>
  <w:style w:type="paragraph" w:customStyle="1" w:styleId="TITLEBODY">
    <w:name w:val="TITLEBODY"/>
    <w:basedOn w:val="Normal"/>
    <w:rsid w:val="0088595F"/>
    <w:pPr>
      <w:spacing w:line="240" w:lineRule="exact"/>
      <w:jc w:val="both"/>
    </w:pPr>
    <w:rPr>
      <w:rFonts w:ascii="Times New Roman" w:hAnsi="Times New Roman"/>
      <w:b/>
    </w:rPr>
  </w:style>
  <w:style w:type="paragraph" w:customStyle="1" w:styleId="DEGREEDESCRIPT">
    <w:name w:val="DEGREEDESCRIPT"/>
    <w:basedOn w:val="Normal"/>
    <w:rsid w:val="0088595F"/>
    <w:pPr>
      <w:spacing w:after="120" w:line="200" w:lineRule="exact"/>
    </w:pPr>
    <w:rPr>
      <w:sz w:val="16"/>
    </w:rPr>
  </w:style>
  <w:style w:type="paragraph" w:customStyle="1" w:styleId="Default">
    <w:name w:val="Default"/>
    <w:rsid w:val="0088595F"/>
    <w:pPr>
      <w:autoSpaceDE w:val="0"/>
      <w:autoSpaceDN w:val="0"/>
      <w:adjustRightInd w:val="0"/>
    </w:pPr>
    <w:rPr>
      <w:rFonts w:ascii="Arial" w:hAnsi="Arial" w:cs="Arial"/>
      <w:color w:val="000000"/>
      <w:sz w:val="24"/>
      <w:szCs w:val="24"/>
    </w:rPr>
  </w:style>
  <w:style w:type="character" w:styleId="Strong">
    <w:name w:val="Strong"/>
    <w:basedOn w:val="DefaultParagraphFont"/>
    <w:uiPriority w:val="22"/>
    <w:qFormat/>
    <w:rsid w:val="0088595F"/>
    <w:rPr>
      <w:b/>
      <w:bCs/>
    </w:rPr>
  </w:style>
  <w:style w:type="character" w:customStyle="1" w:styleId="UnresolvedMention">
    <w:name w:val="Unresolved Mention"/>
    <w:basedOn w:val="DefaultParagraphFont"/>
    <w:uiPriority w:val="99"/>
    <w:semiHidden/>
    <w:unhideWhenUsed/>
    <w:rsid w:val="00520856"/>
    <w:rPr>
      <w:color w:val="808080"/>
      <w:shd w:val="clear" w:color="auto" w:fill="E6E6E6"/>
    </w:rPr>
  </w:style>
  <w:style w:type="character" w:styleId="Emphasis">
    <w:name w:val="Emphasis"/>
    <w:basedOn w:val="DefaultParagraphFont"/>
    <w:uiPriority w:val="20"/>
    <w:qFormat/>
    <w:rsid w:val="0077139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1999">
      <w:bodyDiv w:val="1"/>
      <w:marLeft w:val="0"/>
      <w:marRight w:val="0"/>
      <w:marTop w:val="0"/>
      <w:marBottom w:val="0"/>
      <w:divBdr>
        <w:top w:val="none" w:sz="0" w:space="0" w:color="auto"/>
        <w:left w:val="none" w:sz="0" w:space="0" w:color="auto"/>
        <w:bottom w:val="none" w:sz="0" w:space="0" w:color="auto"/>
        <w:right w:val="none" w:sz="0" w:space="0" w:color="auto"/>
      </w:divBdr>
      <w:divsChild>
        <w:div w:id="954561030">
          <w:marLeft w:val="0"/>
          <w:marRight w:val="0"/>
          <w:marTop w:val="0"/>
          <w:marBottom w:val="0"/>
          <w:divBdr>
            <w:top w:val="none" w:sz="0" w:space="0" w:color="auto"/>
            <w:left w:val="none" w:sz="0" w:space="0" w:color="auto"/>
            <w:bottom w:val="none" w:sz="0" w:space="0" w:color="auto"/>
            <w:right w:val="none" w:sz="0" w:space="0" w:color="auto"/>
          </w:divBdr>
        </w:div>
      </w:divsChild>
    </w:div>
    <w:div w:id="222719468">
      <w:bodyDiv w:val="1"/>
      <w:marLeft w:val="75"/>
      <w:marRight w:val="75"/>
      <w:marTop w:val="75"/>
      <w:marBottom w:val="75"/>
      <w:divBdr>
        <w:top w:val="none" w:sz="0" w:space="0" w:color="auto"/>
        <w:left w:val="none" w:sz="0" w:space="0" w:color="auto"/>
        <w:bottom w:val="none" w:sz="0" w:space="0" w:color="auto"/>
        <w:right w:val="none" w:sz="0" w:space="0" w:color="auto"/>
      </w:divBdr>
    </w:div>
    <w:div w:id="233467383">
      <w:bodyDiv w:val="1"/>
      <w:marLeft w:val="0"/>
      <w:marRight w:val="0"/>
      <w:marTop w:val="0"/>
      <w:marBottom w:val="0"/>
      <w:divBdr>
        <w:top w:val="none" w:sz="0" w:space="0" w:color="auto"/>
        <w:left w:val="none" w:sz="0" w:space="0" w:color="auto"/>
        <w:bottom w:val="none" w:sz="0" w:space="0" w:color="auto"/>
        <w:right w:val="none" w:sz="0" w:space="0" w:color="auto"/>
      </w:divBdr>
    </w:div>
    <w:div w:id="251089838">
      <w:bodyDiv w:val="1"/>
      <w:marLeft w:val="0"/>
      <w:marRight w:val="0"/>
      <w:marTop w:val="0"/>
      <w:marBottom w:val="0"/>
      <w:divBdr>
        <w:top w:val="none" w:sz="0" w:space="0" w:color="auto"/>
        <w:left w:val="none" w:sz="0" w:space="0" w:color="auto"/>
        <w:bottom w:val="none" w:sz="0" w:space="0" w:color="auto"/>
        <w:right w:val="none" w:sz="0" w:space="0" w:color="auto"/>
      </w:divBdr>
      <w:divsChild>
        <w:div w:id="1316566590">
          <w:marLeft w:val="0"/>
          <w:marRight w:val="0"/>
          <w:marTop w:val="0"/>
          <w:marBottom w:val="0"/>
          <w:divBdr>
            <w:top w:val="none" w:sz="0" w:space="0" w:color="auto"/>
            <w:left w:val="none" w:sz="0" w:space="0" w:color="auto"/>
            <w:bottom w:val="none" w:sz="0" w:space="0" w:color="auto"/>
            <w:right w:val="none" w:sz="0" w:space="0" w:color="auto"/>
          </w:divBdr>
          <w:divsChild>
            <w:div w:id="112553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481302">
      <w:bodyDiv w:val="1"/>
      <w:marLeft w:val="0"/>
      <w:marRight w:val="0"/>
      <w:marTop w:val="0"/>
      <w:marBottom w:val="0"/>
      <w:divBdr>
        <w:top w:val="none" w:sz="0" w:space="0" w:color="auto"/>
        <w:left w:val="none" w:sz="0" w:space="0" w:color="auto"/>
        <w:bottom w:val="none" w:sz="0" w:space="0" w:color="auto"/>
        <w:right w:val="none" w:sz="0" w:space="0" w:color="auto"/>
      </w:divBdr>
      <w:divsChild>
        <w:div w:id="1913155385">
          <w:marLeft w:val="0"/>
          <w:marRight w:val="0"/>
          <w:marTop w:val="0"/>
          <w:marBottom w:val="0"/>
          <w:divBdr>
            <w:top w:val="none" w:sz="0" w:space="0" w:color="auto"/>
            <w:left w:val="none" w:sz="0" w:space="0" w:color="auto"/>
            <w:bottom w:val="none" w:sz="0" w:space="0" w:color="auto"/>
            <w:right w:val="none" w:sz="0" w:space="0" w:color="auto"/>
          </w:divBdr>
          <w:divsChild>
            <w:div w:id="697320576">
              <w:marLeft w:val="0"/>
              <w:marRight w:val="0"/>
              <w:marTop w:val="0"/>
              <w:marBottom w:val="0"/>
              <w:divBdr>
                <w:top w:val="none" w:sz="0" w:space="0" w:color="auto"/>
                <w:left w:val="none" w:sz="0" w:space="0" w:color="auto"/>
                <w:bottom w:val="double" w:sz="6" w:space="0" w:color="000000"/>
                <w:right w:val="none" w:sz="0" w:space="0" w:color="auto"/>
              </w:divBdr>
            </w:div>
          </w:divsChild>
        </w:div>
        <w:div w:id="175509448">
          <w:marLeft w:val="0"/>
          <w:marRight w:val="0"/>
          <w:marTop w:val="0"/>
          <w:marBottom w:val="0"/>
          <w:divBdr>
            <w:top w:val="none" w:sz="0" w:space="0" w:color="auto"/>
            <w:left w:val="none" w:sz="0" w:space="0" w:color="auto"/>
            <w:bottom w:val="none" w:sz="0" w:space="0" w:color="auto"/>
            <w:right w:val="none" w:sz="0" w:space="0" w:color="auto"/>
          </w:divBdr>
        </w:div>
        <w:div w:id="2124105242">
          <w:marLeft w:val="0"/>
          <w:marRight w:val="0"/>
          <w:marTop w:val="0"/>
          <w:marBottom w:val="0"/>
          <w:divBdr>
            <w:top w:val="none" w:sz="0" w:space="0" w:color="auto"/>
            <w:left w:val="none" w:sz="0" w:space="0" w:color="auto"/>
            <w:bottom w:val="none" w:sz="0" w:space="0" w:color="auto"/>
            <w:right w:val="none" w:sz="0" w:space="0" w:color="auto"/>
          </w:divBdr>
        </w:div>
        <w:div w:id="1032265326">
          <w:marLeft w:val="0"/>
          <w:marRight w:val="0"/>
          <w:marTop w:val="0"/>
          <w:marBottom w:val="0"/>
          <w:divBdr>
            <w:top w:val="none" w:sz="0" w:space="0" w:color="auto"/>
            <w:left w:val="none" w:sz="0" w:space="0" w:color="auto"/>
            <w:bottom w:val="none" w:sz="0" w:space="0" w:color="auto"/>
            <w:right w:val="none" w:sz="0" w:space="0" w:color="auto"/>
          </w:divBdr>
        </w:div>
        <w:div w:id="158885331">
          <w:marLeft w:val="0"/>
          <w:marRight w:val="0"/>
          <w:marTop w:val="0"/>
          <w:marBottom w:val="0"/>
          <w:divBdr>
            <w:top w:val="none" w:sz="0" w:space="0" w:color="auto"/>
            <w:left w:val="none" w:sz="0" w:space="0" w:color="auto"/>
            <w:bottom w:val="none" w:sz="0" w:space="0" w:color="auto"/>
            <w:right w:val="none" w:sz="0" w:space="0" w:color="auto"/>
          </w:divBdr>
          <w:divsChild>
            <w:div w:id="2075928001">
              <w:marLeft w:val="0"/>
              <w:marRight w:val="0"/>
              <w:marTop w:val="0"/>
              <w:marBottom w:val="0"/>
              <w:divBdr>
                <w:top w:val="none" w:sz="0" w:space="0" w:color="auto"/>
                <w:left w:val="none" w:sz="0" w:space="0" w:color="auto"/>
                <w:bottom w:val="none" w:sz="0" w:space="0" w:color="auto"/>
                <w:right w:val="none" w:sz="0" w:space="0" w:color="auto"/>
              </w:divBdr>
            </w:div>
            <w:div w:id="2019499167">
              <w:marLeft w:val="0"/>
              <w:marRight w:val="0"/>
              <w:marTop w:val="0"/>
              <w:marBottom w:val="0"/>
              <w:divBdr>
                <w:top w:val="none" w:sz="0" w:space="0" w:color="auto"/>
                <w:left w:val="none" w:sz="0" w:space="0" w:color="auto"/>
                <w:bottom w:val="none" w:sz="0" w:space="0" w:color="auto"/>
                <w:right w:val="none" w:sz="0" w:space="0" w:color="auto"/>
              </w:divBdr>
            </w:div>
            <w:div w:id="358360863">
              <w:marLeft w:val="0"/>
              <w:marRight w:val="0"/>
              <w:marTop w:val="0"/>
              <w:marBottom w:val="0"/>
              <w:divBdr>
                <w:top w:val="none" w:sz="0" w:space="0" w:color="auto"/>
                <w:left w:val="none" w:sz="0" w:space="0" w:color="auto"/>
                <w:bottom w:val="none" w:sz="0" w:space="0" w:color="auto"/>
                <w:right w:val="none" w:sz="0" w:space="0" w:color="auto"/>
              </w:divBdr>
            </w:div>
            <w:div w:id="1857235838">
              <w:marLeft w:val="0"/>
              <w:marRight w:val="0"/>
              <w:marTop w:val="0"/>
              <w:marBottom w:val="0"/>
              <w:divBdr>
                <w:top w:val="none" w:sz="0" w:space="0" w:color="auto"/>
                <w:left w:val="none" w:sz="0" w:space="0" w:color="auto"/>
                <w:bottom w:val="none" w:sz="0" w:space="0" w:color="auto"/>
                <w:right w:val="none" w:sz="0" w:space="0" w:color="auto"/>
              </w:divBdr>
            </w:div>
            <w:div w:id="603223281">
              <w:marLeft w:val="0"/>
              <w:marRight w:val="0"/>
              <w:marTop w:val="0"/>
              <w:marBottom w:val="0"/>
              <w:divBdr>
                <w:top w:val="none" w:sz="0" w:space="0" w:color="auto"/>
                <w:left w:val="none" w:sz="0" w:space="0" w:color="auto"/>
                <w:bottom w:val="none" w:sz="0" w:space="0" w:color="auto"/>
                <w:right w:val="none" w:sz="0" w:space="0" w:color="auto"/>
              </w:divBdr>
            </w:div>
            <w:div w:id="1550651951">
              <w:marLeft w:val="0"/>
              <w:marRight w:val="0"/>
              <w:marTop w:val="0"/>
              <w:marBottom w:val="0"/>
              <w:divBdr>
                <w:top w:val="none" w:sz="0" w:space="0" w:color="auto"/>
                <w:left w:val="none" w:sz="0" w:space="0" w:color="auto"/>
                <w:bottom w:val="none" w:sz="0" w:space="0" w:color="auto"/>
                <w:right w:val="none" w:sz="0" w:space="0" w:color="auto"/>
              </w:divBdr>
            </w:div>
            <w:div w:id="565649696">
              <w:marLeft w:val="0"/>
              <w:marRight w:val="0"/>
              <w:marTop w:val="0"/>
              <w:marBottom w:val="0"/>
              <w:divBdr>
                <w:top w:val="none" w:sz="0" w:space="0" w:color="auto"/>
                <w:left w:val="none" w:sz="0" w:space="0" w:color="auto"/>
                <w:bottom w:val="none" w:sz="0" w:space="0" w:color="auto"/>
                <w:right w:val="none" w:sz="0" w:space="0" w:color="auto"/>
              </w:divBdr>
            </w:div>
            <w:div w:id="1284924912">
              <w:marLeft w:val="0"/>
              <w:marRight w:val="0"/>
              <w:marTop w:val="0"/>
              <w:marBottom w:val="0"/>
              <w:divBdr>
                <w:top w:val="none" w:sz="0" w:space="0" w:color="auto"/>
                <w:left w:val="none" w:sz="0" w:space="0" w:color="auto"/>
                <w:bottom w:val="none" w:sz="0" w:space="0" w:color="auto"/>
                <w:right w:val="none" w:sz="0" w:space="0" w:color="auto"/>
              </w:divBdr>
            </w:div>
            <w:div w:id="1281764659">
              <w:marLeft w:val="0"/>
              <w:marRight w:val="0"/>
              <w:marTop w:val="0"/>
              <w:marBottom w:val="0"/>
              <w:divBdr>
                <w:top w:val="none" w:sz="0" w:space="0" w:color="auto"/>
                <w:left w:val="none" w:sz="0" w:space="0" w:color="auto"/>
                <w:bottom w:val="none" w:sz="0" w:space="0" w:color="auto"/>
                <w:right w:val="none" w:sz="0" w:space="0" w:color="auto"/>
              </w:divBdr>
            </w:div>
            <w:div w:id="90660545">
              <w:marLeft w:val="0"/>
              <w:marRight w:val="0"/>
              <w:marTop w:val="0"/>
              <w:marBottom w:val="0"/>
              <w:divBdr>
                <w:top w:val="none" w:sz="0" w:space="0" w:color="auto"/>
                <w:left w:val="none" w:sz="0" w:space="0" w:color="auto"/>
                <w:bottom w:val="none" w:sz="0" w:space="0" w:color="auto"/>
                <w:right w:val="none" w:sz="0" w:space="0" w:color="auto"/>
              </w:divBdr>
            </w:div>
            <w:div w:id="1080105826">
              <w:marLeft w:val="0"/>
              <w:marRight w:val="0"/>
              <w:marTop w:val="0"/>
              <w:marBottom w:val="0"/>
              <w:divBdr>
                <w:top w:val="none" w:sz="0" w:space="0" w:color="auto"/>
                <w:left w:val="none" w:sz="0" w:space="0" w:color="auto"/>
                <w:bottom w:val="none" w:sz="0" w:space="0" w:color="auto"/>
                <w:right w:val="none" w:sz="0" w:space="0" w:color="auto"/>
              </w:divBdr>
            </w:div>
            <w:div w:id="326248675">
              <w:marLeft w:val="0"/>
              <w:marRight w:val="0"/>
              <w:marTop w:val="0"/>
              <w:marBottom w:val="0"/>
              <w:divBdr>
                <w:top w:val="none" w:sz="0" w:space="0" w:color="auto"/>
                <w:left w:val="none" w:sz="0" w:space="0" w:color="auto"/>
                <w:bottom w:val="none" w:sz="0" w:space="0" w:color="auto"/>
                <w:right w:val="none" w:sz="0" w:space="0" w:color="auto"/>
              </w:divBdr>
            </w:div>
            <w:div w:id="701908070">
              <w:marLeft w:val="0"/>
              <w:marRight w:val="0"/>
              <w:marTop w:val="0"/>
              <w:marBottom w:val="0"/>
              <w:divBdr>
                <w:top w:val="none" w:sz="0" w:space="0" w:color="auto"/>
                <w:left w:val="none" w:sz="0" w:space="0" w:color="auto"/>
                <w:bottom w:val="none" w:sz="0" w:space="0" w:color="auto"/>
                <w:right w:val="none" w:sz="0" w:space="0" w:color="auto"/>
              </w:divBdr>
            </w:div>
            <w:div w:id="706760779">
              <w:marLeft w:val="0"/>
              <w:marRight w:val="0"/>
              <w:marTop w:val="0"/>
              <w:marBottom w:val="0"/>
              <w:divBdr>
                <w:top w:val="none" w:sz="0" w:space="0" w:color="auto"/>
                <w:left w:val="none" w:sz="0" w:space="0" w:color="auto"/>
                <w:bottom w:val="none" w:sz="0" w:space="0" w:color="auto"/>
                <w:right w:val="none" w:sz="0" w:space="0" w:color="auto"/>
              </w:divBdr>
            </w:div>
            <w:div w:id="1710564988">
              <w:marLeft w:val="0"/>
              <w:marRight w:val="0"/>
              <w:marTop w:val="0"/>
              <w:marBottom w:val="0"/>
              <w:divBdr>
                <w:top w:val="none" w:sz="0" w:space="0" w:color="auto"/>
                <w:left w:val="none" w:sz="0" w:space="0" w:color="auto"/>
                <w:bottom w:val="none" w:sz="0" w:space="0" w:color="auto"/>
                <w:right w:val="none" w:sz="0" w:space="0" w:color="auto"/>
              </w:divBdr>
            </w:div>
            <w:div w:id="1964339527">
              <w:marLeft w:val="0"/>
              <w:marRight w:val="0"/>
              <w:marTop w:val="0"/>
              <w:marBottom w:val="0"/>
              <w:divBdr>
                <w:top w:val="none" w:sz="0" w:space="0" w:color="auto"/>
                <w:left w:val="none" w:sz="0" w:space="0" w:color="auto"/>
                <w:bottom w:val="none" w:sz="0" w:space="0" w:color="auto"/>
                <w:right w:val="none" w:sz="0" w:space="0" w:color="auto"/>
              </w:divBdr>
            </w:div>
            <w:div w:id="1718772096">
              <w:marLeft w:val="0"/>
              <w:marRight w:val="0"/>
              <w:marTop w:val="0"/>
              <w:marBottom w:val="0"/>
              <w:divBdr>
                <w:top w:val="none" w:sz="0" w:space="0" w:color="auto"/>
                <w:left w:val="none" w:sz="0" w:space="0" w:color="auto"/>
                <w:bottom w:val="none" w:sz="0" w:space="0" w:color="auto"/>
                <w:right w:val="none" w:sz="0" w:space="0" w:color="auto"/>
              </w:divBdr>
            </w:div>
            <w:div w:id="276448558">
              <w:marLeft w:val="0"/>
              <w:marRight w:val="0"/>
              <w:marTop w:val="0"/>
              <w:marBottom w:val="0"/>
              <w:divBdr>
                <w:top w:val="none" w:sz="0" w:space="0" w:color="auto"/>
                <w:left w:val="none" w:sz="0" w:space="0" w:color="auto"/>
                <w:bottom w:val="none" w:sz="0" w:space="0" w:color="auto"/>
                <w:right w:val="none" w:sz="0" w:space="0" w:color="auto"/>
              </w:divBdr>
            </w:div>
            <w:div w:id="559557118">
              <w:marLeft w:val="0"/>
              <w:marRight w:val="0"/>
              <w:marTop w:val="0"/>
              <w:marBottom w:val="0"/>
              <w:divBdr>
                <w:top w:val="none" w:sz="0" w:space="0" w:color="auto"/>
                <w:left w:val="none" w:sz="0" w:space="0" w:color="auto"/>
                <w:bottom w:val="none" w:sz="0" w:space="0" w:color="auto"/>
                <w:right w:val="none" w:sz="0" w:space="0" w:color="auto"/>
              </w:divBdr>
            </w:div>
            <w:div w:id="2086603951">
              <w:marLeft w:val="0"/>
              <w:marRight w:val="0"/>
              <w:marTop w:val="0"/>
              <w:marBottom w:val="0"/>
              <w:divBdr>
                <w:top w:val="none" w:sz="0" w:space="0" w:color="auto"/>
                <w:left w:val="none" w:sz="0" w:space="0" w:color="auto"/>
                <w:bottom w:val="none" w:sz="0" w:space="0" w:color="auto"/>
                <w:right w:val="none" w:sz="0" w:space="0" w:color="auto"/>
              </w:divBdr>
            </w:div>
            <w:div w:id="829832743">
              <w:marLeft w:val="0"/>
              <w:marRight w:val="0"/>
              <w:marTop w:val="0"/>
              <w:marBottom w:val="0"/>
              <w:divBdr>
                <w:top w:val="none" w:sz="0" w:space="0" w:color="auto"/>
                <w:left w:val="none" w:sz="0" w:space="0" w:color="auto"/>
                <w:bottom w:val="none" w:sz="0" w:space="0" w:color="auto"/>
                <w:right w:val="none" w:sz="0" w:space="0" w:color="auto"/>
              </w:divBdr>
            </w:div>
            <w:div w:id="2023781584">
              <w:marLeft w:val="0"/>
              <w:marRight w:val="0"/>
              <w:marTop w:val="0"/>
              <w:marBottom w:val="0"/>
              <w:divBdr>
                <w:top w:val="none" w:sz="0" w:space="0" w:color="auto"/>
                <w:left w:val="none" w:sz="0" w:space="0" w:color="auto"/>
                <w:bottom w:val="none" w:sz="0" w:space="0" w:color="auto"/>
                <w:right w:val="none" w:sz="0" w:space="0" w:color="auto"/>
              </w:divBdr>
            </w:div>
            <w:div w:id="1782918324">
              <w:marLeft w:val="0"/>
              <w:marRight w:val="0"/>
              <w:marTop w:val="0"/>
              <w:marBottom w:val="0"/>
              <w:divBdr>
                <w:top w:val="none" w:sz="0" w:space="0" w:color="auto"/>
                <w:left w:val="none" w:sz="0" w:space="0" w:color="auto"/>
                <w:bottom w:val="none" w:sz="0" w:space="0" w:color="auto"/>
                <w:right w:val="none" w:sz="0" w:space="0" w:color="auto"/>
              </w:divBdr>
            </w:div>
            <w:div w:id="246810465">
              <w:marLeft w:val="0"/>
              <w:marRight w:val="0"/>
              <w:marTop w:val="0"/>
              <w:marBottom w:val="0"/>
              <w:divBdr>
                <w:top w:val="none" w:sz="0" w:space="0" w:color="auto"/>
                <w:left w:val="none" w:sz="0" w:space="0" w:color="auto"/>
                <w:bottom w:val="none" w:sz="0" w:space="0" w:color="auto"/>
                <w:right w:val="none" w:sz="0" w:space="0" w:color="auto"/>
              </w:divBdr>
            </w:div>
            <w:div w:id="551694678">
              <w:marLeft w:val="0"/>
              <w:marRight w:val="0"/>
              <w:marTop w:val="0"/>
              <w:marBottom w:val="0"/>
              <w:divBdr>
                <w:top w:val="none" w:sz="0" w:space="0" w:color="auto"/>
                <w:left w:val="none" w:sz="0" w:space="0" w:color="auto"/>
                <w:bottom w:val="none" w:sz="0" w:space="0" w:color="auto"/>
                <w:right w:val="none" w:sz="0" w:space="0" w:color="auto"/>
              </w:divBdr>
            </w:div>
            <w:div w:id="1179854646">
              <w:marLeft w:val="0"/>
              <w:marRight w:val="0"/>
              <w:marTop w:val="0"/>
              <w:marBottom w:val="0"/>
              <w:divBdr>
                <w:top w:val="none" w:sz="0" w:space="0" w:color="auto"/>
                <w:left w:val="none" w:sz="0" w:space="0" w:color="auto"/>
                <w:bottom w:val="none" w:sz="0" w:space="0" w:color="auto"/>
                <w:right w:val="none" w:sz="0" w:space="0" w:color="auto"/>
              </w:divBdr>
            </w:div>
            <w:div w:id="1335916298">
              <w:marLeft w:val="0"/>
              <w:marRight w:val="0"/>
              <w:marTop w:val="0"/>
              <w:marBottom w:val="0"/>
              <w:divBdr>
                <w:top w:val="none" w:sz="0" w:space="0" w:color="auto"/>
                <w:left w:val="none" w:sz="0" w:space="0" w:color="auto"/>
                <w:bottom w:val="none" w:sz="0" w:space="0" w:color="auto"/>
                <w:right w:val="none" w:sz="0" w:space="0" w:color="auto"/>
              </w:divBdr>
            </w:div>
            <w:div w:id="1973251166">
              <w:marLeft w:val="0"/>
              <w:marRight w:val="0"/>
              <w:marTop w:val="0"/>
              <w:marBottom w:val="0"/>
              <w:divBdr>
                <w:top w:val="none" w:sz="0" w:space="0" w:color="auto"/>
                <w:left w:val="none" w:sz="0" w:space="0" w:color="auto"/>
                <w:bottom w:val="none" w:sz="0" w:space="0" w:color="auto"/>
                <w:right w:val="none" w:sz="0" w:space="0" w:color="auto"/>
              </w:divBdr>
            </w:div>
            <w:div w:id="1932202963">
              <w:marLeft w:val="0"/>
              <w:marRight w:val="0"/>
              <w:marTop w:val="0"/>
              <w:marBottom w:val="0"/>
              <w:divBdr>
                <w:top w:val="none" w:sz="0" w:space="0" w:color="auto"/>
                <w:left w:val="none" w:sz="0" w:space="0" w:color="auto"/>
                <w:bottom w:val="none" w:sz="0" w:space="0" w:color="auto"/>
                <w:right w:val="none" w:sz="0" w:space="0" w:color="auto"/>
              </w:divBdr>
            </w:div>
            <w:div w:id="488177681">
              <w:marLeft w:val="0"/>
              <w:marRight w:val="0"/>
              <w:marTop w:val="0"/>
              <w:marBottom w:val="0"/>
              <w:divBdr>
                <w:top w:val="none" w:sz="0" w:space="0" w:color="auto"/>
                <w:left w:val="none" w:sz="0" w:space="0" w:color="auto"/>
                <w:bottom w:val="none" w:sz="0" w:space="0" w:color="auto"/>
                <w:right w:val="none" w:sz="0" w:space="0" w:color="auto"/>
              </w:divBdr>
            </w:div>
            <w:div w:id="596863719">
              <w:marLeft w:val="0"/>
              <w:marRight w:val="0"/>
              <w:marTop w:val="0"/>
              <w:marBottom w:val="0"/>
              <w:divBdr>
                <w:top w:val="none" w:sz="0" w:space="0" w:color="auto"/>
                <w:left w:val="none" w:sz="0" w:space="0" w:color="auto"/>
                <w:bottom w:val="none" w:sz="0" w:space="0" w:color="auto"/>
                <w:right w:val="none" w:sz="0" w:space="0" w:color="auto"/>
              </w:divBdr>
            </w:div>
            <w:div w:id="914316507">
              <w:marLeft w:val="0"/>
              <w:marRight w:val="0"/>
              <w:marTop w:val="0"/>
              <w:marBottom w:val="0"/>
              <w:divBdr>
                <w:top w:val="none" w:sz="0" w:space="0" w:color="auto"/>
                <w:left w:val="none" w:sz="0" w:space="0" w:color="auto"/>
                <w:bottom w:val="none" w:sz="0" w:space="0" w:color="auto"/>
                <w:right w:val="none" w:sz="0" w:space="0" w:color="auto"/>
              </w:divBdr>
            </w:div>
            <w:div w:id="1411273050">
              <w:marLeft w:val="0"/>
              <w:marRight w:val="0"/>
              <w:marTop w:val="0"/>
              <w:marBottom w:val="0"/>
              <w:divBdr>
                <w:top w:val="none" w:sz="0" w:space="0" w:color="auto"/>
                <w:left w:val="none" w:sz="0" w:space="0" w:color="auto"/>
                <w:bottom w:val="none" w:sz="0" w:space="0" w:color="auto"/>
                <w:right w:val="none" w:sz="0" w:space="0" w:color="auto"/>
              </w:divBdr>
            </w:div>
            <w:div w:id="446316043">
              <w:marLeft w:val="0"/>
              <w:marRight w:val="0"/>
              <w:marTop w:val="0"/>
              <w:marBottom w:val="0"/>
              <w:divBdr>
                <w:top w:val="none" w:sz="0" w:space="0" w:color="auto"/>
                <w:left w:val="none" w:sz="0" w:space="0" w:color="auto"/>
                <w:bottom w:val="none" w:sz="0" w:space="0" w:color="auto"/>
                <w:right w:val="none" w:sz="0" w:space="0" w:color="auto"/>
              </w:divBdr>
            </w:div>
            <w:div w:id="861942976">
              <w:marLeft w:val="0"/>
              <w:marRight w:val="0"/>
              <w:marTop w:val="0"/>
              <w:marBottom w:val="0"/>
              <w:divBdr>
                <w:top w:val="none" w:sz="0" w:space="0" w:color="auto"/>
                <w:left w:val="none" w:sz="0" w:space="0" w:color="auto"/>
                <w:bottom w:val="none" w:sz="0" w:space="0" w:color="auto"/>
                <w:right w:val="none" w:sz="0" w:space="0" w:color="auto"/>
              </w:divBdr>
            </w:div>
            <w:div w:id="799423624">
              <w:marLeft w:val="0"/>
              <w:marRight w:val="0"/>
              <w:marTop w:val="0"/>
              <w:marBottom w:val="0"/>
              <w:divBdr>
                <w:top w:val="none" w:sz="0" w:space="0" w:color="auto"/>
                <w:left w:val="none" w:sz="0" w:space="0" w:color="auto"/>
                <w:bottom w:val="none" w:sz="0" w:space="0" w:color="auto"/>
                <w:right w:val="none" w:sz="0" w:space="0" w:color="auto"/>
              </w:divBdr>
            </w:div>
            <w:div w:id="1489059336">
              <w:marLeft w:val="0"/>
              <w:marRight w:val="0"/>
              <w:marTop w:val="0"/>
              <w:marBottom w:val="0"/>
              <w:divBdr>
                <w:top w:val="none" w:sz="0" w:space="0" w:color="auto"/>
                <w:left w:val="none" w:sz="0" w:space="0" w:color="auto"/>
                <w:bottom w:val="none" w:sz="0" w:space="0" w:color="auto"/>
                <w:right w:val="none" w:sz="0" w:space="0" w:color="auto"/>
              </w:divBdr>
            </w:div>
            <w:div w:id="1606038499">
              <w:marLeft w:val="0"/>
              <w:marRight w:val="0"/>
              <w:marTop w:val="0"/>
              <w:marBottom w:val="0"/>
              <w:divBdr>
                <w:top w:val="none" w:sz="0" w:space="0" w:color="auto"/>
                <w:left w:val="none" w:sz="0" w:space="0" w:color="auto"/>
                <w:bottom w:val="none" w:sz="0" w:space="0" w:color="auto"/>
                <w:right w:val="none" w:sz="0" w:space="0" w:color="auto"/>
              </w:divBdr>
            </w:div>
            <w:div w:id="564144001">
              <w:marLeft w:val="0"/>
              <w:marRight w:val="0"/>
              <w:marTop w:val="0"/>
              <w:marBottom w:val="0"/>
              <w:divBdr>
                <w:top w:val="none" w:sz="0" w:space="0" w:color="auto"/>
                <w:left w:val="none" w:sz="0" w:space="0" w:color="auto"/>
                <w:bottom w:val="none" w:sz="0" w:space="0" w:color="auto"/>
                <w:right w:val="none" w:sz="0" w:space="0" w:color="auto"/>
              </w:divBdr>
            </w:div>
            <w:div w:id="113331103">
              <w:marLeft w:val="0"/>
              <w:marRight w:val="0"/>
              <w:marTop w:val="0"/>
              <w:marBottom w:val="0"/>
              <w:divBdr>
                <w:top w:val="none" w:sz="0" w:space="0" w:color="auto"/>
                <w:left w:val="none" w:sz="0" w:space="0" w:color="auto"/>
                <w:bottom w:val="none" w:sz="0" w:space="0" w:color="auto"/>
                <w:right w:val="none" w:sz="0" w:space="0" w:color="auto"/>
              </w:divBdr>
            </w:div>
            <w:div w:id="826088940">
              <w:marLeft w:val="0"/>
              <w:marRight w:val="0"/>
              <w:marTop w:val="0"/>
              <w:marBottom w:val="0"/>
              <w:divBdr>
                <w:top w:val="none" w:sz="0" w:space="0" w:color="auto"/>
                <w:left w:val="none" w:sz="0" w:space="0" w:color="auto"/>
                <w:bottom w:val="none" w:sz="0" w:space="0" w:color="auto"/>
                <w:right w:val="none" w:sz="0" w:space="0" w:color="auto"/>
              </w:divBdr>
            </w:div>
            <w:div w:id="1851215226">
              <w:marLeft w:val="0"/>
              <w:marRight w:val="0"/>
              <w:marTop w:val="0"/>
              <w:marBottom w:val="0"/>
              <w:divBdr>
                <w:top w:val="none" w:sz="0" w:space="0" w:color="auto"/>
                <w:left w:val="none" w:sz="0" w:space="0" w:color="auto"/>
                <w:bottom w:val="none" w:sz="0" w:space="0" w:color="auto"/>
                <w:right w:val="none" w:sz="0" w:space="0" w:color="auto"/>
              </w:divBdr>
            </w:div>
            <w:div w:id="1843229690">
              <w:marLeft w:val="0"/>
              <w:marRight w:val="0"/>
              <w:marTop w:val="0"/>
              <w:marBottom w:val="0"/>
              <w:divBdr>
                <w:top w:val="none" w:sz="0" w:space="0" w:color="auto"/>
                <w:left w:val="none" w:sz="0" w:space="0" w:color="auto"/>
                <w:bottom w:val="none" w:sz="0" w:space="0" w:color="auto"/>
                <w:right w:val="none" w:sz="0" w:space="0" w:color="auto"/>
              </w:divBdr>
            </w:div>
            <w:div w:id="2033024725">
              <w:marLeft w:val="0"/>
              <w:marRight w:val="0"/>
              <w:marTop w:val="0"/>
              <w:marBottom w:val="0"/>
              <w:divBdr>
                <w:top w:val="none" w:sz="0" w:space="0" w:color="auto"/>
                <w:left w:val="none" w:sz="0" w:space="0" w:color="auto"/>
                <w:bottom w:val="none" w:sz="0" w:space="0" w:color="auto"/>
                <w:right w:val="none" w:sz="0" w:space="0" w:color="auto"/>
              </w:divBdr>
            </w:div>
            <w:div w:id="1895386985">
              <w:marLeft w:val="0"/>
              <w:marRight w:val="0"/>
              <w:marTop w:val="0"/>
              <w:marBottom w:val="0"/>
              <w:divBdr>
                <w:top w:val="none" w:sz="0" w:space="0" w:color="auto"/>
                <w:left w:val="none" w:sz="0" w:space="0" w:color="auto"/>
                <w:bottom w:val="none" w:sz="0" w:space="0" w:color="auto"/>
                <w:right w:val="none" w:sz="0" w:space="0" w:color="auto"/>
              </w:divBdr>
            </w:div>
            <w:div w:id="230190294">
              <w:marLeft w:val="0"/>
              <w:marRight w:val="0"/>
              <w:marTop w:val="0"/>
              <w:marBottom w:val="0"/>
              <w:divBdr>
                <w:top w:val="none" w:sz="0" w:space="0" w:color="auto"/>
                <w:left w:val="none" w:sz="0" w:space="0" w:color="auto"/>
                <w:bottom w:val="none" w:sz="0" w:space="0" w:color="auto"/>
                <w:right w:val="none" w:sz="0" w:space="0" w:color="auto"/>
              </w:divBdr>
            </w:div>
            <w:div w:id="1756632600">
              <w:marLeft w:val="0"/>
              <w:marRight w:val="0"/>
              <w:marTop w:val="0"/>
              <w:marBottom w:val="0"/>
              <w:divBdr>
                <w:top w:val="none" w:sz="0" w:space="0" w:color="auto"/>
                <w:left w:val="none" w:sz="0" w:space="0" w:color="auto"/>
                <w:bottom w:val="none" w:sz="0" w:space="0" w:color="auto"/>
                <w:right w:val="none" w:sz="0" w:space="0" w:color="auto"/>
              </w:divBdr>
            </w:div>
          </w:divsChild>
        </w:div>
        <w:div w:id="1890149010">
          <w:marLeft w:val="0"/>
          <w:marRight w:val="0"/>
          <w:marTop w:val="0"/>
          <w:marBottom w:val="0"/>
          <w:divBdr>
            <w:top w:val="none" w:sz="0" w:space="0" w:color="auto"/>
            <w:left w:val="none" w:sz="0" w:space="0" w:color="auto"/>
            <w:bottom w:val="none" w:sz="0" w:space="0" w:color="auto"/>
            <w:right w:val="none" w:sz="0" w:space="0" w:color="auto"/>
          </w:divBdr>
        </w:div>
      </w:divsChild>
    </w:div>
    <w:div w:id="338967123">
      <w:bodyDiv w:val="1"/>
      <w:marLeft w:val="0"/>
      <w:marRight w:val="0"/>
      <w:marTop w:val="0"/>
      <w:marBottom w:val="0"/>
      <w:divBdr>
        <w:top w:val="none" w:sz="0" w:space="0" w:color="auto"/>
        <w:left w:val="none" w:sz="0" w:space="0" w:color="auto"/>
        <w:bottom w:val="none" w:sz="0" w:space="0" w:color="auto"/>
        <w:right w:val="none" w:sz="0" w:space="0" w:color="auto"/>
      </w:divBdr>
      <w:divsChild>
        <w:div w:id="1755584921">
          <w:marLeft w:val="0"/>
          <w:marRight w:val="0"/>
          <w:marTop w:val="180"/>
          <w:marBottom w:val="150"/>
          <w:divBdr>
            <w:top w:val="single" w:sz="6" w:space="0" w:color="000000"/>
            <w:left w:val="single" w:sz="6" w:space="0" w:color="000000"/>
            <w:bottom w:val="single" w:sz="6" w:space="0" w:color="000000"/>
            <w:right w:val="single" w:sz="6" w:space="0" w:color="000000"/>
          </w:divBdr>
          <w:divsChild>
            <w:div w:id="689141791">
              <w:marLeft w:val="0"/>
              <w:marRight w:val="0"/>
              <w:marTop w:val="0"/>
              <w:marBottom w:val="0"/>
              <w:divBdr>
                <w:top w:val="none" w:sz="0" w:space="0" w:color="auto"/>
                <w:left w:val="none" w:sz="0" w:space="0" w:color="auto"/>
                <w:bottom w:val="none" w:sz="0" w:space="0" w:color="auto"/>
                <w:right w:val="none" w:sz="0" w:space="0" w:color="auto"/>
              </w:divBdr>
              <w:divsChild>
                <w:div w:id="547574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6055734">
      <w:bodyDiv w:val="1"/>
      <w:marLeft w:val="0"/>
      <w:marRight w:val="0"/>
      <w:marTop w:val="0"/>
      <w:marBottom w:val="0"/>
      <w:divBdr>
        <w:top w:val="none" w:sz="0" w:space="0" w:color="auto"/>
        <w:left w:val="none" w:sz="0" w:space="0" w:color="auto"/>
        <w:bottom w:val="none" w:sz="0" w:space="0" w:color="auto"/>
        <w:right w:val="none" w:sz="0" w:space="0" w:color="auto"/>
      </w:divBdr>
    </w:div>
    <w:div w:id="397216296">
      <w:bodyDiv w:val="1"/>
      <w:marLeft w:val="0"/>
      <w:marRight w:val="0"/>
      <w:marTop w:val="0"/>
      <w:marBottom w:val="0"/>
      <w:divBdr>
        <w:top w:val="none" w:sz="0" w:space="0" w:color="auto"/>
        <w:left w:val="none" w:sz="0" w:space="0" w:color="auto"/>
        <w:bottom w:val="none" w:sz="0" w:space="0" w:color="auto"/>
        <w:right w:val="none" w:sz="0" w:space="0" w:color="auto"/>
      </w:divBdr>
    </w:div>
    <w:div w:id="475951317">
      <w:bodyDiv w:val="1"/>
      <w:marLeft w:val="0"/>
      <w:marRight w:val="0"/>
      <w:marTop w:val="0"/>
      <w:marBottom w:val="0"/>
      <w:divBdr>
        <w:top w:val="none" w:sz="0" w:space="0" w:color="auto"/>
        <w:left w:val="none" w:sz="0" w:space="0" w:color="auto"/>
        <w:bottom w:val="none" w:sz="0" w:space="0" w:color="auto"/>
        <w:right w:val="none" w:sz="0" w:space="0" w:color="auto"/>
      </w:divBdr>
      <w:divsChild>
        <w:div w:id="969747429">
          <w:marLeft w:val="0"/>
          <w:marRight w:val="0"/>
          <w:marTop w:val="0"/>
          <w:marBottom w:val="0"/>
          <w:divBdr>
            <w:top w:val="none" w:sz="0" w:space="0" w:color="auto"/>
            <w:left w:val="none" w:sz="0" w:space="0" w:color="auto"/>
            <w:bottom w:val="none" w:sz="0" w:space="0" w:color="auto"/>
            <w:right w:val="none" w:sz="0" w:space="0" w:color="auto"/>
          </w:divBdr>
          <w:divsChild>
            <w:div w:id="1619675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196614">
      <w:bodyDiv w:val="1"/>
      <w:marLeft w:val="0"/>
      <w:marRight w:val="0"/>
      <w:marTop w:val="0"/>
      <w:marBottom w:val="0"/>
      <w:divBdr>
        <w:top w:val="none" w:sz="0" w:space="0" w:color="auto"/>
        <w:left w:val="none" w:sz="0" w:space="0" w:color="auto"/>
        <w:bottom w:val="none" w:sz="0" w:space="0" w:color="auto"/>
        <w:right w:val="none" w:sz="0" w:space="0" w:color="auto"/>
      </w:divBdr>
    </w:div>
    <w:div w:id="526261041">
      <w:bodyDiv w:val="1"/>
      <w:marLeft w:val="0"/>
      <w:marRight w:val="0"/>
      <w:marTop w:val="0"/>
      <w:marBottom w:val="0"/>
      <w:divBdr>
        <w:top w:val="none" w:sz="0" w:space="0" w:color="auto"/>
        <w:left w:val="none" w:sz="0" w:space="0" w:color="auto"/>
        <w:bottom w:val="none" w:sz="0" w:space="0" w:color="auto"/>
        <w:right w:val="none" w:sz="0" w:space="0" w:color="auto"/>
      </w:divBdr>
    </w:div>
    <w:div w:id="645864585">
      <w:bodyDiv w:val="1"/>
      <w:marLeft w:val="0"/>
      <w:marRight w:val="0"/>
      <w:marTop w:val="0"/>
      <w:marBottom w:val="0"/>
      <w:divBdr>
        <w:top w:val="none" w:sz="0" w:space="0" w:color="auto"/>
        <w:left w:val="none" w:sz="0" w:space="0" w:color="auto"/>
        <w:bottom w:val="none" w:sz="0" w:space="0" w:color="auto"/>
        <w:right w:val="none" w:sz="0" w:space="0" w:color="auto"/>
      </w:divBdr>
    </w:div>
    <w:div w:id="711998547">
      <w:bodyDiv w:val="1"/>
      <w:marLeft w:val="0"/>
      <w:marRight w:val="0"/>
      <w:marTop w:val="0"/>
      <w:marBottom w:val="0"/>
      <w:divBdr>
        <w:top w:val="none" w:sz="0" w:space="0" w:color="auto"/>
        <w:left w:val="none" w:sz="0" w:space="0" w:color="auto"/>
        <w:bottom w:val="none" w:sz="0" w:space="0" w:color="auto"/>
        <w:right w:val="none" w:sz="0" w:space="0" w:color="auto"/>
      </w:divBdr>
    </w:div>
    <w:div w:id="721104161">
      <w:bodyDiv w:val="1"/>
      <w:marLeft w:val="0"/>
      <w:marRight w:val="0"/>
      <w:marTop w:val="0"/>
      <w:marBottom w:val="0"/>
      <w:divBdr>
        <w:top w:val="none" w:sz="0" w:space="0" w:color="auto"/>
        <w:left w:val="none" w:sz="0" w:space="0" w:color="auto"/>
        <w:bottom w:val="none" w:sz="0" w:space="0" w:color="auto"/>
        <w:right w:val="none" w:sz="0" w:space="0" w:color="auto"/>
      </w:divBdr>
    </w:div>
    <w:div w:id="942346770">
      <w:bodyDiv w:val="1"/>
      <w:marLeft w:val="0"/>
      <w:marRight w:val="0"/>
      <w:marTop w:val="0"/>
      <w:marBottom w:val="0"/>
      <w:divBdr>
        <w:top w:val="none" w:sz="0" w:space="0" w:color="auto"/>
        <w:left w:val="none" w:sz="0" w:space="0" w:color="auto"/>
        <w:bottom w:val="none" w:sz="0" w:space="0" w:color="auto"/>
        <w:right w:val="none" w:sz="0" w:space="0" w:color="auto"/>
      </w:divBdr>
    </w:div>
    <w:div w:id="997613087">
      <w:bodyDiv w:val="1"/>
      <w:marLeft w:val="75"/>
      <w:marRight w:val="75"/>
      <w:marTop w:val="75"/>
      <w:marBottom w:val="75"/>
      <w:divBdr>
        <w:top w:val="none" w:sz="0" w:space="0" w:color="auto"/>
        <w:left w:val="none" w:sz="0" w:space="0" w:color="auto"/>
        <w:bottom w:val="none" w:sz="0" w:space="0" w:color="auto"/>
        <w:right w:val="none" w:sz="0" w:space="0" w:color="auto"/>
      </w:divBdr>
      <w:divsChild>
        <w:div w:id="1478720980">
          <w:marLeft w:val="300"/>
          <w:marRight w:val="0"/>
          <w:marTop w:val="0"/>
          <w:marBottom w:val="0"/>
          <w:divBdr>
            <w:top w:val="none" w:sz="0" w:space="0" w:color="auto"/>
            <w:left w:val="none" w:sz="0" w:space="0" w:color="auto"/>
            <w:bottom w:val="none" w:sz="0" w:space="0" w:color="auto"/>
            <w:right w:val="none" w:sz="0" w:space="0" w:color="auto"/>
          </w:divBdr>
        </w:div>
      </w:divsChild>
    </w:div>
    <w:div w:id="1042946953">
      <w:bodyDiv w:val="1"/>
      <w:marLeft w:val="0"/>
      <w:marRight w:val="0"/>
      <w:marTop w:val="0"/>
      <w:marBottom w:val="0"/>
      <w:divBdr>
        <w:top w:val="none" w:sz="0" w:space="0" w:color="auto"/>
        <w:left w:val="none" w:sz="0" w:space="0" w:color="auto"/>
        <w:bottom w:val="none" w:sz="0" w:space="0" w:color="auto"/>
        <w:right w:val="none" w:sz="0" w:space="0" w:color="auto"/>
      </w:divBdr>
    </w:div>
    <w:div w:id="1072191484">
      <w:bodyDiv w:val="1"/>
      <w:marLeft w:val="75"/>
      <w:marRight w:val="75"/>
      <w:marTop w:val="75"/>
      <w:marBottom w:val="75"/>
      <w:divBdr>
        <w:top w:val="none" w:sz="0" w:space="0" w:color="auto"/>
        <w:left w:val="none" w:sz="0" w:space="0" w:color="auto"/>
        <w:bottom w:val="none" w:sz="0" w:space="0" w:color="auto"/>
        <w:right w:val="none" w:sz="0" w:space="0" w:color="auto"/>
      </w:divBdr>
    </w:div>
    <w:div w:id="1075780730">
      <w:bodyDiv w:val="1"/>
      <w:marLeft w:val="0"/>
      <w:marRight w:val="0"/>
      <w:marTop w:val="0"/>
      <w:marBottom w:val="0"/>
      <w:divBdr>
        <w:top w:val="none" w:sz="0" w:space="0" w:color="auto"/>
        <w:left w:val="none" w:sz="0" w:space="0" w:color="auto"/>
        <w:bottom w:val="none" w:sz="0" w:space="0" w:color="auto"/>
        <w:right w:val="none" w:sz="0" w:space="0" w:color="auto"/>
      </w:divBdr>
    </w:div>
    <w:div w:id="1209880463">
      <w:bodyDiv w:val="1"/>
      <w:marLeft w:val="0"/>
      <w:marRight w:val="0"/>
      <w:marTop w:val="0"/>
      <w:marBottom w:val="0"/>
      <w:divBdr>
        <w:top w:val="none" w:sz="0" w:space="0" w:color="auto"/>
        <w:left w:val="none" w:sz="0" w:space="0" w:color="auto"/>
        <w:bottom w:val="none" w:sz="0" w:space="0" w:color="auto"/>
        <w:right w:val="none" w:sz="0" w:space="0" w:color="auto"/>
      </w:divBdr>
    </w:div>
    <w:div w:id="1220439642">
      <w:bodyDiv w:val="1"/>
      <w:marLeft w:val="0"/>
      <w:marRight w:val="0"/>
      <w:marTop w:val="0"/>
      <w:marBottom w:val="0"/>
      <w:divBdr>
        <w:top w:val="none" w:sz="0" w:space="0" w:color="auto"/>
        <w:left w:val="none" w:sz="0" w:space="0" w:color="auto"/>
        <w:bottom w:val="none" w:sz="0" w:space="0" w:color="auto"/>
        <w:right w:val="none" w:sz="0" w:space="0" w:color="auto"/>
      </w:divBdr>
      <w:divsChild>
        <w:div w:id="959799935">
          <w:marLeft w:val="0"/>
          <w:marRight w:val="0"/>
          <w:marTop w:val="0"/>
          <w:marBottom w:val="0"/>
          <w:divBdr>
            <w:top w:val="none" w:sz="0" w:space="0" w:color="auto"/>
            <w:left w:val="none" w:sz="0" w:space="0" w:color="auto"/>
            <w:bottom w:val="none" w:sz="0" w:space="0" w:color="auto"/>
            <w:right w:val="none" w:sz="0" w:space="0" w:color="auto"/>
          </w:divBdr>
        </w:div>
      </w:divsChild>
    </w:div>
    <w:div w:id="1228952332">
      <w:bodyDiv w:val="1"/>
      <w:marLeft w:val="0"/>
      <w:marRight w:val="0"/>
      <w:marTop w:val="0"/>
      <w:marBottom w:val="0"/>
      <w:divBdr>
        <w:top w:val="none" w:sz="0" w:space="0" w:color="auto"/>
        <w:left w:val="none" w:sz="0" w:space="0" w:color="auto"/>
        <w:bottom w:val="none" w:sz="0" w:space="0" w:color="auto"/>
        <w:right w:val="none" w:sz="0" w:space="0" w:color="auto"/>
      </w:divBdr>
    </w:div>
    <w:div w:id="1331568340">
      <w:bodyDiv w:val="1"/>
      <w:marLeft w:val="0"/>
      <w:marRight w:val="0"/>
      <w:marTop w:val="0"/>
      <w:marBottom w:val="0"/>
      <w:divBdr>
        <w:top w:val="none" w:sz="0" w:space="0" w:color="auto"/>
        <w:left w:val="none" w:sz="0" w:space="0" w:color="auto"/>
        <w:bottom w:val="none" w:sz="0" w:space="0" w:color="auto"/>
        <w:right w:val="none" w:sz="0" w:space="0" w:color="auto"/>
      </w:divBdr>
      <w:divsChild>
        <w:div w:id="455416960">
          <w:marLeft w:val="0"/>
          <w:marRight w:val="0"/>
          <w:marTop w:val="0"/>
          <w:marBottom w:val="0"/>
          <w:divBdr>
            <w:top w:val="none" w:sz="0" w:space="0" w:color="auto"/>
            <w:left w:val="none" w:sz="0" w:space="0" w:color="auto"/>
            <w:bottom w:val="none" w:sz="0" w:space="0" w:color="auto"/>
            <w:right w:val="none" w:sz="0" w:space="0" w:color="auto"/>
          </w:divBdr>
          <w:divsChild>
            <w:div w:id="120379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962522">
      <w:bodyDiv w:val="1"/>
      <w:marLeft w:val="0"/>
      <w:marRight w:val="0"/>
      <w:marTop w:val="0"/>
      <w:marBottom w:val="0"/>
      <w:divBdr>
        <w:top w:val="none" w:sz="0" w:space="0" w:color="auto"/>
        <w:left w:val="none" w:sz="0" w:space="0" w:color="auto"/>
        <w:bottom w:val="none" w:sz="0" w:space="0" w:color="auto"/>
        <w:right w:val="none" w:sz="0" w:space="0" w:color="auto"/>
      </w:divBdr>
      <w:divsChild>
        <w:div w:id="342710173">
          <w:marLeft w:val="0"/>
          <w:marRight w:val="0"/>
          <w:marTop w:val="0"/>
          <w:marBottom w:val="0"/>
          <w:divBdr>
            <w:top w:val="none" w:sz="0" w:space="0" w:color="auto"/>
            <w:left w:val="none" w:sz="0" w:space="0" w:color="auto"/>
            <w:bottom w:val="none" w:sz="0" w:space="0" w:color="auto"/>
            <w:right w:val="none" w:sz="0" w:space="0" w:color="auto"/>
          </w:divBdr>
        </w:div>
      </w:divsChild>
    </w:div>
    <w:div w:id="1341539513">
      <w:bodyDiv w:val="1"/>
      <w:marLeft w:val="75"/>
      <w:marRight w:val="75"/>
      <w:marTop w:val="75"/>
      <w:marBottom w:val="75"/>
      <w:divBdr>
        <w:top w:val="none" w:sz="0" w:space="0" w:color="auto"/>
        <w:left w:val="none" w:sz="0" w:space="0" w:color="auto"/>
        <w:bottom w:val="none" w:sz="0" w:space="0" w:color="auto"/>
        <w:right w:val="none" w:sz="0" w:space="0" w:color="auto"/>
      </w:divBdr>
      <w:divsChild>
        <w:div w:id="379016615">
          <w:marLeft w:val="300"/>
          <w:marRight w:val="0"/>
          <w:marTop w:val="0"/>
          <w:marBottom w:val="0"/>
          <w:divBdr>
            <w:top w:val="none" w:sz="0" w:space="0" w:color="auto"/>
            <w:left w:val="none" w:sz="0" w:space="0" w:color="auto"/>
            <w:bottom w:val="none" w:sz="0" w:space="0" w:color="auto"/>
            <w:right w:val="none" w:sz="0" w:space="0" w:color="auto"/>
          </w:divBdr>
        </w:div>
      </w:divsChild>
    </w:div>
    <w:div w:id="1345089157">
      <w:bodyDiv w:val="1"/>
      <w:marLeft w:val="0"/>
      <w:marRight w:val="0"/>
      <w:marTop w:val="0"/>
      <w:marBottom w:val="0"/>
      <w:divBdr>
        <w:top w:val="none" w:sz="0" w:space="0" w:color="auto"/>
        <w:left w:val="none" w:sz="0" w:space="0" w:color="auto"/>
        <w:bottom w:val="none" w:sz="0" w:space="0" w:color="auto"/>
        <w:right w:val="none" w:sz="0" w:space="0" w:color="auto"/>
      </w:divBdr>
    </w:div>
    <w:div w:id="1351487412">
      <w:bodyDiv w:val="1"/>
      <w:marLeft w:val="75"/>
      <w:marRight w:val="75"/>
      <w:marTop w:val="75"/>
      <w:marBottom w:val="75"/>
      <w:divBdr>
        <w:top w:val="none" w:sz="0" w:space="0" w:color="auto"/>
        <w:left w:val="none" w:sz="0" w:space="0" w:color="auto"/>
        <w:bottom w:val="none" w:sz="0" w:space="0" w:color="auto"/>
        <w:right w:val="none" w:sz="0" w:space="0" w:color="auto"/>
      </w:divBdr>
    </w:div>
    <w:div w:id="1354840484">
      <w:bodyDiv w:val="1"/>
      <w:marLeft w:val="75"/>
      <w:marRight w:val="75"/>
      <w:marTop w:val="75"/>
      <w:marBottom w:val="75"/>
      <w:divBdr>
        <w:top w:val="none" w:sz="0" w:space="0" w:color="auto"/>
        <w:left w:val="none" w:sz="0" w:space="0" w:color="auto"/>
        <w:bottom w:val="none" w:sz="0" w:space="0" w:color="auto"/>
        <w:right w:val="none" w:sz="0" w:space="0" w:color="auto"/>
      </w:divBdr>
      <w:divsChild>
        <w:div w:id="1893300274">
          <w:marLeft w:val="300"/>
          <w:marRight w:val="0"/>
          <w:marTop w:val="0"/>
          <w:marBottom w:val="0"/>
          <w:divBdr>
            <w:top w:val="none" w:sz="0" w:space="0" w:color="auto"/>
            <w:left w:val="none" w:sz="0" w:space="0" w:color="auto"/>
            <w:bottom w:val="none" w:sz="0" w:space="0" w:color="auto"/>
            <w:right w:val="none" w:sz="0" w:space="0" w:color="auto"/>
          </w:divBdr>
        </w:div>
      </w:divsChild>
    </w:div>
    <w:div w:id="1463227267">
      <w:bodyDiv w:val="1"/>
      <w:marLeft w:val="0"/>
      <w:marRight w:val="0"/>
      <w:marTop w:val="0"/>
      <w:marBottom w:val="0"/>
      <w:divBdr>
        <w:top w:val="none" w:sz="0" w:space="0" w:color="auto"/>
        <w:left w:val="none" w:sz="0" w:space="0" w:color="auto"/>
        <w:bottom w:val="none" w:sz="0" w:space="0" w:color="auto"/>
        <w:right w:val="none" w:sz="0" w:space="0" w:color="auto"/>
      </w:divBdr>
    </w:div>
    <w:div w:id="1532643848">
      <w:bodyDiv w:val="1"/>
      <w:marLeft w:val="0"/>
      <w:marRight w:val="0"/>
      <w:marTop w:val="0"/>
      <w:marBottom w:val="0"/>
      <w:divBdr>
        <w:top w:val="none" w:sz="0" w:space="0" w:color="auto"/>
        <w:left w:val="none" w:sz="0" w:space="0" w:color="auto"/>
        <w:bottom w:val="none" w:sz="0" w:space="0" w:color="auto"/>
        <w:right w:val="none" w:sz="0" w:space="0" w:color="auto"/>
      </w:divBdr>
    </w:div>
    <w:div w:id="1563711762">
      <w:bodyDiv w:val="1"/>
      <w:marLeft w:val="0"/>
      <w:marRight w:val="0"/>
      <w:marTop w:val="0"/>
      <w:marBottom w:val="0"/>
      <w:divBdr>
        <w:top w:val="none" w:sz="0" w:space="0" w:color="auto"/>
        <w:left w:val="none" w:sz="0" w:space="0" w:color="auto"/>
        <w:bottom w:val="none" w:sz="0" w:space="0" w:color="auto"/>
        <w:right w:val="none" w:sz="0" w:space="0" w:color="auto"/>
      </w:divBdr>
    </w:div>
    <w:div w:id="1585802167">
      <w:bodyDiv w:val="1"/>
      <w:marLeft w:val="75"/>
      <w:marRight w:val="75"/>
      <w:marTop w:val="75"/>
      <w:marBottom w:val="75"/>
      <w:divBdr>
        <w:top w:val="none" w:sz="0" w:space="0" w:color="auto"/>
        <w:left w:val="none" w:sz="0" w:space="0" w:color="auto"/>
        <w:bottom w:val="none" w:sz="0" w:space="0" w:color="auto"/>
        <w:right w:val="none" w:sz="0" w:space="0" w:color="auto"/>
      </w:divBdr>
      <w:divsChild>
        <w:div w:id="2972090">
          <w:marLeft w:val="300"/>
          <w:marRight w:val="0"/>
          <w:marTop w:val="0"/>
          <w:marBottom w:val="0"/>
          <w:divBdr>
            <w:top w:val="none" w:sz="0" w:space="0" w:color="auto"/>
            <w:left w:val="none" w:sz="0" w:space="0" w:color="auto"/>
            <w:bottom w:val="none" w:sz="0" w:space="0" w:color="auto"/>
            <w:right w:val="none" w:sz="0" w:space="0" w:color="auto"/>
          </w:divBdr>
        </w:div>
      </w:divsChild>
    </w:div>
    <w:div w:id="1658993155">
      <w:bodyDiv w:val="1"/>
      <w:marLeft w:val="75"/>
      <w:marRight w:val="75"/>
      <w:marTop w:val="75"/>
      <w:marBottom w:val="75"/>
      <w:divBdr>
        <w:top w:val="none" w:sz="0" w:space="0" w:color="auto"/>
        <w:left w:val="none" w:sz="0" w:space="0" w:color="auto"/>
        <w:bottom w:val="none" w:sz="0" w:space="0" w:color="auto"/>
        <w:right w:val="none" w:sz="0" w:space="0" w:color="auto"/>
      </w:divBdr>
      <w:divsChild>
        <w:div w:id="424573484">
          <w:marLeft w:val="300"/>
          <w:marRight w:val="0"/>
          <w:marTop w:val="0"/>
          <w:marBottom w:val="0"/>
          <w:divBdr>
            <w:top w:val="none" w:sz="0" w:space="0" w:color="auto"/>
            <w:left w:val="none" w:sz="0" w:space="0" w:color="auto"/>
            <w:bottom w:val="none" w:sz="0" w:space="0" w:color="auto"/>
            <w:right w:val="none" w:sz="0" w:space="0" w:color="auto"/>
          </w:divBdr>
        </w:div>
      </w:divsChild>
    </w:div>
    <w:div w:id="1663046126">
      <w:bodyDiv w:val="1"/>
      <w:marLeft w:val="0"/>
      <w:marRight w:val="0"/>
      <w:marTop w:val="0"/>
      <w:marBottom w:val="0"/>
      <w:divBdr>
        <w:top w:val="none" w:sz="0" w:space="0" w:color="auto"/>
        <w:left w:val="none" w:sz="0" w:space="0" w:color="auto"/>
        <w:bottom w:val="none" w:sz="0" w:space="0" w:color="auto"/>
        <w:right w:val="none" w:sz="0" w:space="0" w:color="auto"/>
      </w:divBdr>
    </w:div>
    <w:div w:id="1741173930">
      <w:bodyDiv w:val="1"/>
      <w:marLeft w:val="75"/>
      <w:marRight w:val="75"/>
      <w:marTop w:val="75"/>
      <w:marBottom w:val="75"/>
      <w:divBdr>
        <w:top w:val="none" w:sz="0" w:space="0" w:color="auto"/>
        <w:left w:val="none" w:sz="0" w:space="0" w:color="auto"/>
        <w:bottom w:val="none" w:sz="0" w:space="0" w:color="auto"/>
        <w:right w:val="none" w:sz="0" w:space="0" w:color="auto"/>
      </w:divBdr>
      <w:divsChild>
        <w:div w:id="1895043722">
          <w:marLeft w:val="300"/>
          <w:marRight w:val="0"/>
          <w:marTop w:val="0"/>
          <w:marBottom w:val="0"/>
          <w:divBdr>
            <w:top w:val="none" w:sz="0" w:space="0" w:color="auto"/>
            <w:left w:val="none" w:sz="0" w:space="0" w:color="auto"/>
            <w:bottom w:val="none" w:sz="0" w:space="0" w:color="auto"/>
            <w:right w:val="none" w:sz="0" w:space="0" w:color="auto"/>
          </w:divBdr>
        </w:div>
      </w:divsChild>
    </w:div>
    <w:div w:id="1773741496">
      <w:bodyDiv w:val="1"/>
      <w:marLeft w:val="0"/>
      <w:marRight w:val="0"/>
      <w:marTop w:val="0"/>
      <w:marBottom w:val="0"/>
      <w:divBdr>
        <w:top w:val="none" w:sz="0" w:space="0" w:color="auto"/>
        <w:left w:val="none" w:sz="0" w:space="0" w:color="auto"/>
        <w:bottom w:val="none" w:sz="0" w:space="0" w:color="auto"/>
        <w:right w:val="none" w:sz="0" w:space="0" w:color="auto"/>
      </w:divBdr>
    </w:div>
    <w:div w:id="1808087123">
      <w:bodyDiv w:val="1"/>
      <w:marLeft w:val="0"/>
      <w:marRight w:val="0"/>
      <w:marTop w:val="0"/>
      <w:marBottom w:val="0"/>
      <w:divBdr>
        <w:top w:val="none" w:sz="0" w:space="0" w:color="auto"/>
        <w:left w:val="none" w:sz="0" w:space="0" w:color="auto"/>
        <w:bottom w:val="none" w:sz="0" w:space="0" w:color="auto"/>
        <w:right w:val="none" w:sz="0" w:space="0" w:color="auto"/>
      </w:divBdr>
    </w:div>
    <w:div w:id="1929775281">
      <w:bodyDiv w:val="1"/>
      <w:marLeft w:val="0"/>
      <w:marRight w:val="0"/>
      <w:marTop w:val="0"/>
      <w:marBottom w:val="0"/>
      <w:divBdr>
        <w:top w:val="none" w:sz="0" w:space="0" w:color="auto"/>
        <w:left w:val="none" w:sz="0" w:space="0" w:color="auto"/>
        <w:bottom w:val="none" w:sz="0" w:space="0" w:color="auto"/>
        <w:right w:val="none" w:sz="0" w:space="0" w:color="auto"/>
      </w:divBdr>
      <w:divsChild>
        <w:div w:id="767509139">
          <w:marLeft w:val="300"/>
          <w:marRight w:val="0"/>
          <w:marTop w:val="0"/>
          <w:marBottom w:val="0"/>
          <w:divBdr>
            <w:top w:val="none" w:sz="0" w:space="0" w:color="auto"/>
            <w:left w:val="none" w:sz="0" w:space="0" w:color="auto"/>
            <w:bottom w:val="none" w:sz="0" w:space="0" w:color="auto"/>
            <w:right w:val="none" w:sz="0" w:space="0" w:color="auto"/>
          </w:divBdr>
        </w:div>
      </w:divsChild>
    </w:div>
    <w:div w:id="1960069503">
      <w:bodyDiv w:val="1"/>
      <w:marLeft w:val="0"/>
      <w:marRight w:val="0"/>
      <w:marTop w:val="0"/>
      <w:marBottom w:val="0"/>
      <w:divBdr>
        <w:top w:val="none" w:sz="0" w:space="0" w:color="auto"/>
        <w:left w:val="none" w:sz="0" w:space="0" w:color="auto"/>
        <w:bottom w:val="none" w:sz="0" w:space="0" w:color="auto"/>
        <w:right w:val="none" w:sz="0" w:space="0" w:color="auto"/>
      </w:divBdr>
    </w:div>
    <w:div w:id="20676814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dcrossstore.org/item/75300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hancockcollege.edu/app/meetings.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2DAFDD-75ED-45B2-803E-FDD5CE750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6036</Words>
  <Characters>34408</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Curriculum Committee Agenda</vt:lpstr>
    </vt:vector>
  </TitlesOfParts>
  <Company/>
  <LinksUpToDate>false</LinksUpToDate>
  <CharactersWithSpaces>40364</CharactersWithSpaces>
  <SharedDoc>false</SharedDoc>
  <HLinks>
    <vt:vector size="6" baseType="variant">
      <vt:variant>
        <vt:i4>8061055</vt:i4>
      </vt:variant>
      <vt:variant>
        <vt:i4>0</vt:i4>
      </vt:variant>
      <vt:variant>
        <vt:i4>0</vt:i4>
      </vt:variant>
      <vt:variant>
        <vt:i4>5</vt:i4>
      </vt:variant>
      <vt:variant>
        <vt:lpwstr>http://www.hancockcollege.edu/app/meetings.php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Committee Agenda</dc:title>
  <dc:subject/>
  <dc:creator>Cuesta College</dc:creator>
  <cp:keywords/>
  <dc:description/>
  <cp:lastModifiedBy>rebecca</cp:lastModifiedBy>
  <cp:revision>2</cp:revision>
  <cp:lastPrinted>2017-05-11T19:26:00Z</cp:lastPrinted>
  <dcterms:created xsi:type="dcterms:W3CDTF">2017-10-17T16:01:00Z</dcterms:created>
  <dcterms:modified xsi:type="dcterms:W3CDTF">2017-10-17T16:01:00Z</dcterms:modified>
</cp:coreProperties>
</file>